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D244B" w14:textId="77777777" w:rsidR="00447E3D" w:rsidRDefault="006D4EB2">
      <w:pPr>
        <w:jc w:val="center"/>
      </w:pPr>
      <w:r>
        <w:rPr>
          <w:noProof/>
        </w:rPr>
        <w:drawing>
          <wp:inline distT="0" distB="0" distL="0" distR="0" wp14:anchorId="6D6A404D" wp14:editId="2031B6EC">
            <wp:extent cx="1637347" cy="738710"/>
            <wp:effectExtent l="0" t="0" r="0" b="0"/>
            <wp:docPr id="1" name="image1.jpg" descr="A yellow and green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and green logo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347" cy="738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764EAE" w14:textId="77777777" w:rsidR="00447E3D" w:rsidRDefault="006D4EB2" w:rsidP="002123D7">
      <w:pPr>
        <w:pStyle w:val="Title"/>
        <w:spacing w:after="0"/>
        <w:ind w:firstLine="0"/>
        <w:rPr>
          <w:sz w:val="48"/>
          <w:szCs w:val="48"/>
        </w:rPr>
      </w:pPr>
      <w:bookmarkStart w:id="0" w:name="_6c79o91k079m" w:colFirst="0" w:colLast="0"/>
      <w:bookmarkEnd w:id="0"/>
      <w:r>
        <w:t>Municipal Forestry Institute</w:t>
      </w:r>
    </w:p>
    <w:p w14:paraId="547C1936" w14:textId="5C7E5D94" w:rsidR="00447E3D" w:rsidRDefault="006D4EB2" w:rsidP="002123D7">
      <w:pPr>
        <w:pStyle w:val="Subtitle"/>
        <w:spacing w:before="0"/>
      </w:pPr>
      <w:bookmarkStart w:id="1" w:name="_d9ebxid9bq8v" w:colFirst="0" w:colLast="0"/>
      <w:bookmarkEnd w:id="1"/>
      <w:r>
        <w:t xml:space="preserve">Pre-Institute </w:t>
      </w:r>
      <w:bookmarkStart w:id="2" w:name="_v1eeocz9vlzh" w:colFirst="0" w:colLast="0"/>
      <w:bookmarkEnd w:id="2"/>
      <w:r>
        <w:t>Assignment 3</w:t>
      </w:r>
    </w:p>
    <w:p w14:paraId="35207054" w14:textId="77777777" w:rsidR="00934433" w:rsidRDefault="00934433" w:rsidP="00C91301">
      <w:pPr>
        <w:pStyle w:val="Title"/>
        <w:spacing w:before="240" w:after="0"/>
        <w:rPr>
          <w:b/>
          <w:lang w:val="en-US"/>
        </w:rPr>
      </w:pPr>
      <w:r>
        <w:rPr>
          <w:b/>
          <w:lang w:val="en-US"/>
        </w:rPr>
        <w:t xml:space="preserve">Urban Forestry </w:t>
      </w:r>
    </w:p>
    <w:p w14:paraId="381261DD" w14:textId="4BE16098" w:rsidR="009F2FBD" w:rsidRDefault="00934433" w:rsidP="00C91301">
      <w:pPr>
        <w:pStyle w:val="Title"/>
        <w:spacing w:after="300"/>
        <w:rPr>
          <w:b/>
          <w:lang w:val="en-US"/>
        </w:rPr>
      </w:pPr>
      <w:r>
        <w:rPr>
          <w:b/>
          <w:lang w:val="en-US"/>
        </w:rPr>
        <w:t xml:space="preserve">Governance &amp; </w:t>
      </w:r>
      <w:r w:rsidR="00D47A2D">
        <w:rPr>
          <w:b/>
          <w:lang w:val="en-US"/>
        </w:rPr>
        <w:t>Community</w:t>
      </w:r>
      <w:r w:rsidR="00945B4F">
        <w:rPr>
          <w:b/>
          <w:lang w:val="en-US"/>
        </w:rPr>
        <w:t xml:space="preserve"> </w:t>
      </w:r>
      <w:r w:rsidR="0021356E">
        <w:rPr>
          <w:b/>
          <w:lang w:val="en-US"/>
        </w:rPr>
        <w:t>Resources</w:t>
      </w:r>
    </w:p>
    <w:p w14:paraId="2A52F1EF" w14:textId="4779ADE5" w:rsidR="00447E3D" w:rsidRDefault="006D4EB2">
      <w:r w:rsidRPr="15DE451C">
        <w:rPr>
          <w:lang w:val="en-US"/>
        </w:rPr>
        <w:t xml:space="preserve">Understanding, navigating and working within community structures - be they political processes or on a neighborhood-scale - is crucial for developing effective, sustainable and resilient urban forestry management. Throughout MFI we’ll discuss how to better understand and navigate the context within which you </w:t>
      </w:r>
      <w:r w:rsidR="004C143E" w:rsidRPr="15DE451C">
        <w:rPr>
          <w:lang w:val="en-US"/>
        </w:rPr>
        <w:t>work,</w:t>
      </w:r>
      <w:r w:rsidRPr="15DE451C">
        <w:rPr>
          <w:lang w:val="en-US"/>
        </w:rPr>
        <w:t xml:space="preserve"> </w:t>
      </w:r>
      <w:r w:rsidR="00F25230">
        <w:rPr>
          <w:lang w:val="en-US"/>
        </w:rPr>
        <w:t xml:space="preserve">and the </w:t>
      </w:r>
      <w:r w:rsidR="00F25230" w:rsidRPr="00F25230">
        <w:t>factors</w:t>
      </w:r>
      <w:r w:rsidR="004C143E">
        <w:t xml:space="preserve"> that</w:t>
      </w:r>
      <w:r w:rsidR="00F25230" w:rsidRPr="00F25230">
        <w:t xml:space="preserve"> influence </w:t>
      </w:r>
      <w:r w:rsidR="00F25230">
        <w:t xml:space="preserve">and impact </w:t>
      </w:r>
      <w:r w:rsidR="00F25230" w:rsidRPr="00F25230">
        <w:t>your daily work</w:t>
      </w:r>
      <w:r w:rsidR="001A2F2F">
        <w:t xml:space="preserve">, </w:t>
      </w:r>
      <w:r w:rsidR="00F25230" w:rsidRPr="00F25230">
        <w:t>both within and outside of your control</w:t>
      </w:r>
      <w:r w:rsidR="00F25230">
        <w:t>.</w:t>
      </w:r>
    </w:p>
    <w:p w14:paraId="1E981D35" w14:textId="76602BE0" w:rsidR="00F4314A" w:rsidRDefault="006D4EB2" w:rsidP="00C91301">
      <w:r w:rsidRPr="15DE451C">
        <w:rPr>
          <w:lang w:val="en-US"/>
        </w:rPr>
        <w:t>This MFI Pre-Institute exercise is an opportunity to explore and identify the laws, policies</w:t>
      </w:r>
      <w:r w:rsidR="001A2F2F">
        <w:rPr>
          <w:lang w:val="en-US"/>
        </w:rPr>
        <w:t>,</w:t>
      </w:r>
      <w:r w:rsidRPr="15DE451C">
        <w:rPr>
          <w:lang w:val="en-US"/>
        </w:rPr>
        <w:t xml:space="preserve"> and community resources that impact the urban forest in your area. The data </w:t>
      </w:r>
      <w:r w:rsidR="00503316" w:rsidRPr="15DE451C">
        <w:rPr>
          <w:lang w:val="en-US"/>
        </w:rPr>
        <w:t xml:space="preserve">you </w:t>
      </w:r>
      <w:r w:rsidRPr="15DE451C">
        <w:rPr>
          <w:lang w:val="en-US"/>
        </w:rPr>
        <w:t>gather here will be incorporated into MFI session exercises, group activities</w:t>
      </w:r>
      <w:r w:rsidR="003B5350">
        <w:rPr>
          <w:lang w:val="en-US"/>
        </w:rPr>
        <w:t>,</w:t>
      </w:r>
      <w:r w:rsidRPr="15DE451C">
        <w:rPr>
          <w:lang w:val="en-US"/>
        </w:rPr>
        <w:t xml:space="preserve"> and in developing your MFI Action Plans.</w:t>
      </w:r>
    </w:p>
    <w:p w14:paraId="784DA6C2" w14:textId="77777777" w:rsidR="00447E3D" w:rsidRDefault="006D4EB2" w:rsidP="0023116B">
      <w:pPr>
        <w:pStyle w:val="Heading2"/>
        <w:spacing w:before="0"/>
      </w:pPr>
      <w:bookmarkStart w:id="3" w:name="_mzb5pwix90ow" w:colFirst="0" w:colLast="0"/>
      <w:bookmarkEnd w:id="3"/>
      <w:r>
        <w:t>Learning Objectives</w:t>
      </w:r>
    </w:p>
    <w:p w14:paraId="56035AAF" w14:textId="77777777" w:rsidR="00447E3D" w:rsidRDefault="006D4EB2">
      <w:r>
        <w:t>By the end of this assignment, you will be able to:</w:t>
      </w:r>
    </w:p>
    <w:p w14:paraId="59BACF4D" w14:textId="069B29D8" w:rsidR="00447E3D" w:rsidRDefault="00B85BA1">
      <w:pPr>
        <w:numPr>
          <w:ilvl w:val="0"/>
          <w:numId w:val="4"/>
        </w:numPr>
        <w:jc w:val="left"/>
      </w:pPr>
      <w:r w:rsidRPr="15DE451C">
        <w:rPr>
          <w:lang w:val="en-US"/>
        </w:rPr>
        <w:t xml:space="preserve">Identify and assess </w:t>
      </w:r>
      <w:r w:rsidR="00D22F81" w:rsidRPr="15DE451C">
        <w:rPr>
          <w:lang w:val="en-US"/>
        </w:rPr>
        <w:t>local</w:t>
      </w:r>
      <w:r w:rsidRPr="15DE451C">
        <w:rPr>
          <w:lang w:val="en-US"/>
        </w:rPr>
        <w:t>, state</w:t>
      </w:r>
      <w:r w:rsidR="003B5350">
        <w:rPr>
          <w:lang w:val="en-US"/>
        </w:rPr>
        <w:t>,</w:t>
      </w:r>
      <w:r w:rsidRPr="15DE451C">
        <w:rPr>
          <w:lang w:val="en-US"/>
        </w:rPr>
        <w:t xml:space="preserve"> and federal governance structures that </w:t>
      </w:r>
      <w:r w:rsidR="00D22F81" w:rsidRPr="15DE451C">
        <w:rPr>
          <w:lang w:val="en-US"/>
        </w:rPr>
        <w:t>impact</w:t>
      </w:r>
      <w:r w:rsidRPr="15DE451C">
        <w:rPr>
          <w:lang w:val="en-US"/>
        </w:rPr>
        <w:t xml:space="preserve"> local urban forestry.</w:t>
      </w:r>
    </w:p>
    <w:p w14:paraId="144A77A7" w14:textId="0CFA8DB2" w:rsidR="00C723F6" w:rsidRPr="00A311D4" w:rsidRDefault="00C723F6" w:rsidP="00C723F6">
      <w:pPr>
        <w:numPr>
          <w:ilvl w:val="0"/>
          <w:numId w:val="4"/>
        </w:numPr>
        <w:jc w:val="left"/>
      </w:pPr>
      <w:r>
        <w:t>Integrate</w:t>
      </w:r>
      <w:r w:rsidRPr="00A75D37">
        <w:t xml:space="preserve"> local </w:t>
      </w:r>
      <w:r w:rsidRPr="00A311D4">
        <w:t xml:space="preserve">community </w:t>
      </w:r>
      <w:r>
        <w:t>structures, needs</w:t>
      </w:r>
      <w:r w:rsidR="003B5350">
        <w:t>,</w:t>
      </w:r>
      <w:r>
        <w:t xml:space="preserve"> and partners to</w:t>
      </w:r>
      <w:r w:rsidRPr="00A311D4">
        <w:t xml:space="preserve"> </w:t>
      </w:r>
      <w:r>
        <w:t xml:space="preserve">influence </w:t>
      </w:r>
      <w:r w:rsidRPr="00A75D37">
        <w:t>local urban forestry</w:t>
      </w:r>
      <w:r w:rsidRPr="00A311D4">
        <w:t>.</w:t>
      </w:r>
    </w:p>
    <w:p w14:paraId="734B79AD" w14:textId="77777777" w:rsidR="00447E3D" w:rsidRDefault="006D4EB2" w:rsidP="00631F45">
      <w:pPr>
        <w:pStyle w:val="Heading2"/>
      </w:pPr>
      <w:bookmarkStart w:id="4" w:name="_2il77otbvk4i" w:colFirst="0" w:colLast="0"/>
      <w:bookmarkEnd w:id="4"/>
      <w:r>
        <w:t>Assignment</w:t>
      </w:r>
    </w:p>
    <w:p w14:paraId="3187D430" w14:textId="4C3809B2" w:rsidR="00447E3D" w:rsidRDefault="006D4EB2" w:rsidP="009E188E">
      <w:pPr>
        <w:numPr>
          <w:ilvl w:val="0"/>
          <w:numId w:val="3"/>
        </w:numPr>
        <w:jc w:val="left"/>
      </w:pPr>
      <w:r>
        <w:t>Review the Pre-Institute Module 3, Assignment 3 (this sheet)</w:t>
      </w:r>
    </w:p>
    <w:p w14:paraId="37554472" w14:textId="77777777" w:rsidR="00662B8C" w:rsidRDefault="00662B8C" w:rsidP="00662B8C">
      <w:pPr>
        <w:numPr>
          <w:ilvl w:val="0"/>
          <w:numId w:val="3"/>
        </w:numPr>
        <w:jc w:val="left"/>
      </w:pPr>
      <w:r>
        <w:t>Review resources below</w:t>
      </w:r>
    </w:p>
    <w:p w14:paraId="42E41652" w14:textId="6C41AADC" w:rsidR="00447E3D" w:rsidRDefault="006D4EB2" w:rsidP="009E188E">
      <w:pPr>
        <w:numPr>
          <w:ilvl w:val="0"/>
          <w:numId w:val="3"/>
        </w:numPr>
        <w:jc w:val="left"/>
      </w:pPr>
      <w:r>
        <w:t xml:space="preserve">Gather local information, respond to prompts and </w:t>
      </w:r>
      <w:r w:rsidR="00662B8C">
        <w:t>fill out the worksheet with your</w:t>
      </w:r>
      <w:r>
        <w:t xml:space="preserve"> </w:t>
      </w:r>
      <w:r w:rsidR="00B66054">
        <w:t>community details and resources</w:t>
      </w:r>
    </w:p>
    <w:p w14:paraId="00FFD859" w14:textId="0D1F2681" w:rsidR="00447E3D" w:rsidRDefault="006D4EB2" w:rsidP="009E188E">
      <w:pPr>
        <w:numPr>
          <w:ilvl w:val="0"/>
          <w:numId w:val="3"/>
        </w:numPr>
        <w:jc w:val="left"/>
      </w:pPr>
      <w:r>
        <w:t>Bring th</w:t>
      </w:r>
      <w:r w:rsidR="00826DF3">
        <w:t>is</w:t>
      </w:r>
      <w:r>
        <w:t xml:space="preserve"> completed worksheet to MFI </w:t>
      </w:r>
    </w:p>
    <w:p w14:paraId="721B730B" w14:textId="480AC4C0" w:rsidR="00447E3D" w:rsidRDefault="006D4EB2" w:rsidP="000033F2">
      <w:pPr>
        <w:pStyle w:val="Heading2"/>
        <w:spacing w:before="0"/>
      </w:pPr>
      <w:bookmarkStart w:id="5" w:name="_uvo7h7k8uykv" w:colFirst="0" w:colLast="0"/>
      <w:bookmarkEnd w:id="5"/>
      <w:r>
        <w:lastRenderedPageBreak/>
        <w:t xml:space="preserve">Resources </w:t>
      </w:r>
    </w:p>
    <w:p w14:paraId="22196D5A" w14:textId="34837D28" w:rsidR="00447E3D" w:rsidRDefault="006D4EB2" w:rsidP="004B0745">
      <w:pPr>
        <w:numPr>
          <w:ilvl w:val="0"/>
          <w:numId w:val="6"/>
        </w:numPr>
        <w:spacing w:after="200"/>
        <w:ind w:right="1440"/>
        <w:jc w:val="left"/>
      </w:pPr>
      <w:r>
        <w:t xml:space="preserve">Article: </w:t>
      </w:r>
      <w:hyperlink r:id="rId11" w:history="1">
        <w:r w:rsidR="000A05CA">
          <w:rPr>
            <w:rStyle w:val="Hyperlink"/>
          </w:rPr>
          <w:t>US State and Local Government</w:t>
        </w:r>
      </w:hyperlink>
      <w:r w:rsidRPr="003E0A20">
        <w:t xml:space="preserve"> The </w:t>
      </w:r>
      <w:r>
        <w:t>White House</w:t>
      </w:r>
      <w:r>
        <w:br/>
      </w:r>
      <w:r w:rsidR="004B0745">
        <w:t xml:space="preserve">Outlines and describes </w:t>
      </w:r>
      <w:r>
        <w:t>the branches of government, including local government</w:t>
      </w:r>
      <w:r w:rsidR="00111719">
        <w:t xml:space="preserve"> in the USA</w:t>
      </w:r>
      <w:r>
        <w:t>.</w:t>
      </w:r>
    </w:p>
    <w:p w14:paraId="5D76F329" w14:textId="06681C4B" w:rsidR="00111719" w:rsidRDefault="007A3E7A" w:rsidP="00503316">
      <w:pPr>
        <w:numPr>
          <w:ilvl w:val="0"/>
          <w:numId w:val="6"/>
        </w:numPr>
        <w:spacing w:after="200"/>
        <w:ind w:right="1440"/>
        <w:jc w:val="left"/>
      </w:pPr>
      <w:r>
        <w:t xml:space="preserve">Article: </w:t>
      </w:r>
      <w:hyperlink r:id="rId12" w:history="1">
        <w:r w:rsidR="004B0745" w:rsidRPr="00066516">
          <w:rPr>
            <w:rStyle w:val="Hyperlink"/>
          </w:rPr>
          <w:t>Canadian Government</w:t>
        </w:r>
      </w:hyperlink>
      <w:r w:rsidR="006B7D6F">
        <w:t xml:space="preserve"> The Government of Canada</w:t>
      </w:r>
      <w:r w:rsidR="004B0745">
        <w:br/>
        <w:t>Outlines and describes the systems of government in Canada.</w:t>
      </w:r>
    </w:p>
    <w:p w14:paraId="4484DA68" w14:textId="5823799F" w:rsidR="00447E3D" w:rsidRDefault="006D4EB2" w:rsidP="00503316">
      <w:pPr>
        <w:numPr>
          <w:ilvl w:val="0"/>
          <w:numId w:val="6"/>
        </w:numPr>
        <w:spacing w:after="200"/>
        <w:ind w:right="1440"/>
        <w:jc w:val="left"/>
      </w:pPr>
      <w:r>
        <w:t xml:space="preserve">Video: </w:t>
      </w:r>
      <w:hyperlink r:id="rId13">
        <w:r w:rsidR="00447E3D">
          <w:rPr>
            <w:color w:val="1155CC"/>
            <w:u w:val="single"/>
          </w:rPr>
          <w:t>What is Urban Planning?</w:t>
        </w:r>
      </w:hyperlink>
      <w:r>
        <w:t xml:space="preserve"> Crash Course Geography #47 </w:t>
      </w:r>
      <w:r>
        <w:br/>
      </w:r>
      <w:r w:rsidR="006D1F37">
        <w:t>E</w:t>
      </w:r>
      <w:r>
        <w:t>xplores the design and regulation of space within urban areas by reviewing urban design models and the impacts of the US highway system and redlining on minority Americans.</w:t>
      </w:r>
    </w:p>
    <w:p w14:paraId="37BB90E9" w14:textId="0073D7FC" w:rsidR="00447E3D" w:rsidRDefault="006D4EB2" w:rsidP="00503316">
      <w:pPr>
        <w:numPr>
          <w:ilvl w:val="0"/>
          <w:numId w:val="6"/>
        </w:numPr>
        <w:spacing w:after="200"/>
        <w:ind w:right="1440"/>
        <w:jc w:val="left"/>
      </w:pPr>
      <w:r w:rsidRPr="15DE451C">
        <w:rPr>
          <w:lang w:val="en-US"/>
        </w:rPr>
        <w:t xml:space="preserve">Video: </w:t>
      </w:r>
      <w:hyperlink r:id="rId14">
        <w:r w:rsidR="00447E3D" w:rsidRPr="15DE451C">
          <w:rPr>
            <w:color w:val="1155CC"/>
            <w:u w:val="single"/>
            <w:lang w:val="en-US"/>
          </w:rPr>
          <w:t>How Are Cities Organized?</w:t>
        </w:r>
      </w:hyperlink>
      <w:r w:rsidRPr="15DE451C">
        <w:rPr>
          <w:lang w:val="en-US"/>
        </w:rPr>
        <w:t xml:space="preserve"> Crash Course Geography #46</w:t>
      </w:r>
      <w:r>
        <w:br/>
      </w:r>
      <w:r w:rsidR="00A42367" w:rsidRPr="15DE451C">
        <w:rPr>
          <w:lang w:val="en-US"/>
        </w:rPr>
        <w:t>L</w:t>
      </w:r>
      <w:r w:rsidRPr="15DE451C">
        <w:rPr>
          <w:lang w:val="en-US"/>
        </w:rPr>
        <w:t>ooks at cities, examines how these large complex structures are organized, and identifies patterns and differences in land use around the world.</w:t>
      </w:r>
    </w:p>
    <w:p w14:paraId="31B31F46" w14:textId="6039421D" w:rsidR="00447E3D" w:rsidRDefault="006D4EB2" w:rsidP="00503316">
      <w:pPr>
        <w:numPr>
          <w:ilvl w:val="0"/>
          <w:numId w:val="6"/>
        </w:numPr>
        <w:spacing w:after="200"/>
        <w:ind w:right="1440"/>
        <w:jc w:val="left"/>
      </w:pPr>
      <w:r w:rsidRPr="15DE451C">
        <w:rPr>
          <w:lang w:val="en-US"/>
        </w:rPr>
        <w:t xml:space="preserve">Video: </w:t>
      </w:r>
      <w:hyperlink r:id="rId15">
        <w:r w:rsidR="00447E3D" w:rsidRPr="15DE451C">
          <w:rPr>
            <w:color w:val="1155CC"/>
            <w:u w:val="single"/>
            <w:lang w:val="en-US"/>
          </w:rPr>
          <w:t>Gov101: Cities &amp; Towns</w:t>
        </w:r>
      </w:hyperlink>
      <w:r w:rsidRPr="15DE451C">
        <w:rPr>
          <w:lang w:val="en-US"/>
        </w:rPr>
        <w:t xml:space="preserve"> Washington State Auditor’s Office</w:t>
      </w:r>
      <w:r>
        <w:br/>
      </w:r>
      <w:r w:rsidR="00A42367" w:rsidRPr="15DE451C">
        <w:rPr>
          <w:lang w:val="en-US"/>
        </w:rPr>
        <w:t>D</w:t>
      </w:r>
      <w:r w:rsidRPr="15DE451C">
        <w:rPr>
          <w:lang w:val="en-US"/>
        </w:rPr>
        <w:t>escribes how cities and towns operate in the state of Washington.</w:t>
      </w:r>
    </w:p>
    <w:p w14:paraId="2657B0B6" w14:textId="2ECC04D7" w:rsidR="00FE3B15" w:rsidRPr="00B574CF" w:rsidRDefault="00A72740" w:rsidP="00E00917">
      <w:pPr>
        <w:numPr>
          <w:ilvl w:val="0"/>
          <w:numId w:val="6"/>
        </w:numPr>
        <w:spacing w:after="200"/>
        <w:ind w:right="1440"/>
        <w:jc w:val="left"/>
        <w:rPr>
          <w:lang w:val="en-US"/>
        </w:rPr>
      </w:pPr>
      <w:r>
        <w:rPr>
          <w:lang w:val="en-US"/>
        </w:rPr>
        <w:t xml:space="preserve">Toolkit: </w:t>
      </w:r>
      <w:hyperlink r:id="rId16" w:history="1">
        <w:r w:rsidR="004530FA" w:rsidRPr="007B5CDB">
          <w:rPr>
            <w:rStyle w:val="Hyperlink"/>
            <w:lang w:val="en-US"/>
          </w:rPr>
          <w:t>Toolkit 2: Build an Inclusive Coalition</w:t>
        </w:r>
      </w:hyperlink>
      <w:r>
        <w:rPr>
          <w:lang w:val="en-US"/>
        </w:rPr>
        <w:br/>
      </w:r>
      <w:r w:rsidR="00056973">
        <w:rPr>
          <w:lang w:val="en-US"/>
        </w:rPr>
        <w:t xml:space="preserve">Part of the </w:t>
      </w:r>
      <w:hyperlink r:id="rId17" w:history="1">
        <w:r w:rsidR="00540D4F" w:rsidRPr="00F97CEC">
          <w:rPr>
            <w:rStyle w:val="Hyperlink"/>
            <w:lang w:val="en-US"/>
          </w:rPr>
          <w:t>Tree Equity Handbook</w:t>
        </w:r>
      </w:hyperlink>
      <w:r w:rsidR="003A2DD5">
        <w:rPr>
          <w:lang w:val="en-US"/>
        </w:rPr>
        <w:t xml:space="preserve"> from American Forests,</w:t>
      </w:r>
      <w:r w:rsidR="00056973">
        <w:rPr>
          <w:lang w:val="en-US"/>
        </w:rPr>
        <w:t xml:space="preserve"> the</w:t>
      </w:r>
      <w:r w:rsidR="00540D4F" w:rsidRPr="00540D4F">
        <w:rPr>
          <w:lang w:val="en-US"/>
        </w:rPr>
        <w:t xml:space="preserve"> Toolkit 2: Build an Inclusive Coalitio</w:t>
      </w:r>
      <w:r w:rsidR="003A2DD5">
        <w:rPr>
          <w:lang w:val="en-US"/>
        </w:rPr>
        <w:t>n</w:t>
      </w:r>
      <w:r w:rsidR="00056973">
        <w:rPr>
          <w:lang w:val="en-US"/>
        </w:rPr>
        <w:t xml:space="preserve"> </w:t>
      </w:r>
      <w:r w:rsidR="00734710">
        <w:rPr>
          <w:lang w:val="en-US"/>
        </w:rPr>
        <w:t xml:space="preserve">is a </w:t>
      </w:r>
      <w:r w:rsidR="00734710" w:rsidRPr="00734710">
        <w:t xml:space="preserve">step-by-step process </w:t>
      </w:r>
      <w:r w:rsidR="00734710">
        <w:t xml:space="preserve">for </w:t>
      </w:r>
      <w:r w:rsidR="00391583">
        <w:t xml:space="preserve">community-based </w:t>
      </w:r>
      <w:r w:rsidR="00734710">
        <w:t>coalition building</w:t>
      </w:r>
      <w:r w:rsidR="00391583">
        <w:t>.</w:t>
      </w:r>
    </w:p>
    <w:p w14:paraId="366D5BE0" w14:textId="66FC49DB" w:rsidR="00267BB7" w:rsidRPr="00B574CF" w:rsidRDefault="00196B05" w:rsidP="00C84DE1">
      <w:pPr>
        <w:numPr>
          <w:ilvl w:val="0"/>
          <w:numId w:val="6"/>
        </w:numPr>
        <w:spacing w:after="0"/>
        <w:ind w:right="1440"/>
        <w:jc w:val="left"/>
        <w:rPr>
          <w:lang w:val="en-US"/>
        </w:rPr>
      </w:pPr>
      <w:r>
        <w:rPr>
          <w:lang w:val="en-US"/>
        </w:rPr>
        <w:t xml:space="preserve">Toolkit: </w:t>
      </w:r>
      <w:hyperlink r:id="rId18" w:history="1">
        <w:r>
          <w:rPr>
            <w:rStyle w:val="Hyperlink"/>
            <w:lang w:val="en-US"/>
          </w:rPr>
          <w:t>Toolkit 3: Coalition Action Planning</w:t>
        </w:r>
      </w:hyperlink>
      <w:r>
        <w:rPr>
          <w:lang w:val="en-US"/>
        </w:rPr>
        <w:br/>
        <w:t xml:space="preserve">Part of the </w:t>
      </w:r>
      <w:r w:rsidRPr="00540D4F">
        <w:rPr>
          <w:lang w:val="en-US"/>
        </w:rPr>
        <w:t>Tree Equity Handbook</w:t>
      </w:r>
      <w:r>
        <w:rPr>
          <w:lang w:val="en-US"/>
        </w:rPr>
        <w:t xml:space="preserve"> from American Forests, the</w:t>
      </w:r>
      <w:r w:rsidRPr="00540D4F">
        <w:rPr>
          <w:lang w:val="en-US"/>
        </w:rPr>
        <w:t xml:space="preserve"> </w:t>
      </w:r>
      <w:r w:rsidR="005C325C" w:rsidRPr="005C325C">
        <w:t>Toolkit 3: Coalition Action Planning</w:t>
      </w:r>
      <w:r>
        <w:rPr>
          <w:lang w:val="en-US"/>
        </w:rPr>
        <w:t xml:space="preserve"> </w:t>
      </w:r>
      <w:r w:rsidR="0002451D">
        <w:rPr>
          <w:lang w:val="en-US"/>
        </w:rPr>
        <w:t xml:space="preserve">includes </w:t>
      </w:r>
      <w:r w:rsidR="006D6055">
        <w:rPr>
          <w:lang w:val="en-US"/>
        </w:rPr>
        <w:t xml:space="preserve">a framework for </w:t>
      </w:r>
      <w:r w:rsidR="00182993">
        <w:rPr>
          <w:lang w:val="en-US"/>
        </w:rPr>
        <w:t xml:space="preserve">engagement planning </w:t>
      </w:r>
      <w:r w:rsidR="00A6502D">
        <w:rPr>
          <w:lang w:val="en-US"/>
        </w:rPr>
        <w:t>community needs assessment</w:t>
      </w:r>
      <w:r>
        <w:t>.</w:t>
      </w:r>
    </w:p>
    <w:p w14:paraId="33694776" w14:textId="272B472E" w:rsidR="00891E94" w:rsidRDefault="00891E94" w:rsidP="00B574CF">
      <w:pPr>
        <w:spacing w:after="200"/>
        <w:ind w:left="0" w:right="1440"/>
        <w:jc w:val="left"/>
      </w:pPr>
      <w:bookmarkStart w:id="6" w:name="_bip4dh91ddsx" w:colFirst="0" w:colLast="0"/>
      <w:bookmarkEnd w:id="6"/>
    </w:p>
    <w:p w14:paraId="4DAEBE7D" w14:textId="5ED80A53" w:rsidR="00447E3D" w:rsidRDefault="006D4EB2" w:rsidP="00B574CF">
      <w:pPr>
        <w:pStyle w:val="Heading1"/>
        <w:spacing w:before="0"/>
      </w:pPr>
      <w:r>
        <w:t>Political Structures That Influence Urban Forestry​</w:t>
      </w:r>
    </w:p>
    <w:p w14:paraId="43CE9F38" w14:textId="3FF2C3A4" w:rsidR="00447E3D" w:rsidRDefault="006D4EB2">
      <w:r w:rsidRPr="15DE451C">
        <w:rPr>
          <w:lang w:val="en-US"/>
        </w:rPr>
        <w:t>Urban forestry is influenced by various political structures that play a crucial role in shaping policies, regulations</w:t>
      </w:r>
      <w:r w:rsidR="00B574CF">
        <w:rPr>
          <w:lang w:val="en-US"/>
        </w:rPr>
        <w:t>,</w:t>
      </w:r>
      <w:r w:rsidRPr="15DE451C">
        <w:rPr>
          <w:lang w:val="en-US"/>
        </w:rPr>
        <w:t xml:space="preserve"> and practices related to the management of urban trees and green spaces. These political structures can operate at different levels, including local, regional</w:t>
      </w:r>
      <w:r w:rsidR="00B574CF">
        <w:rPr>
          <w:lang w:val="en-US"/>
        </w:rPr>
        <w:t>,</w:t>
      </w:r>
      <w:r w:rsidRPr="15DE451C">
        <w:rPr>
          <w:lang w:val="en-US"/>
        </w:rPr>
        <w:t xml:space="preserve"> and national governments. Respond to the prompts below to document the ways in which the urban forest is regulated and managed in your community, state or organization.</w:t>
      </w:r>
    </w:p>
    <w:p w14:paraId="38584B62" w14:textId="5763B489" w:rsidR="00151582" w:rsidRDefault="006D4EB2" w:rsidP="00151582">
      <w:r w:rsidRPr="15DE451C">
        <w:rPr>
          <w:lang w:val="en-US"/>
        </w:rPr>
        <w:t xml:space="preserve">If you don’t work directly for a city or </w:t>
      </w:r>
      <w:proofErr w:type="gramStart"/>
      <w:r w:rsidRPr="15DE451C">
        <w:rPr>
          <w:lang w:val="en-US"/>
        </w:rPr>
        <w:t>you serve</w:t>
      </w:r>
      <w:proofErr w:type="gramEnd"/>
      <w:r w:rsidRPr="15DE451C">
        <w:rPr>
          <w:lang w:val="en-US"/>
        </w:rPr>
        <w:t xml:space="preserve"> more than one community, choose a specific area you’d like to focus on for this exercise. </w:t>
      </w:r>
      <w:r w:rsidR="003A2DD5">
        <w:rPr>
          <w:lang w:val="en-US"/>
        </w:rPr>
        <w:t>It could be</w:t>
      </w:r>
      <w:r w:rsidRPr="15DE451C">
        <w:rPr>
          <w:lang w:val="en-US"/>
        </w:rPr>
        <w:t xml:space="preserve"> your hometown, an especially challenging community that you work for, or the town that your </w:t>
      </w:r>
      <w:r w:rsidR="003A2DD5">
        <w:rPr>
          <w:lang w:val="en-US"/>
        </w:rPr>
        <w:t>Action Plan</w:t>
      </w:r>
      <w:r w:rsidRPr="15DE451C">
        <w:rPr>
          <w:lang w:val="en-US"/>
        </w:rPr>
        <w:t xml:space="preserve"> project would be most impacted by.</w:t>
      </w:r>
    </w:p>
    <w:p w14:paraId="2EABCFA3" w14:textId="77777777" w:rsidR="00F311CF" w:rsidRDefault="00F311CF">
      <w:pPr>
        <w:rPr>
          <w:lang w:val="en-US"/>
        </w:rPr>
      </w:pPr>
      <w:r>
        <w:rPr>
          <w:lang w:val="en-US"/>
        </w:rPr>
        <w:br w:type="page"/>
      </w:r>
    </w:p>
    <w:p w14:paraId="04FE9E55" w14:textId="7DFB59AA" w:rsidR="00447E3D" w:rsidRDefault="006D4EB2" w:rsidP="00151582">
      <w:r w:rsidRPr="15DE451C">
        <w:rPr>
          <w:lang w:val="en-US"/>
        </w:rPr>
        <w:lastRenderedPageBreak/>
        <w:t>Not sure of where to start? Here are a few tips:</w:t>
      </w:r>
    </w:p>
    <w:p w14:paraId="0D589674" w14:textId="77777777" w:rsidR="00503316" w:rsidRDefault="00503316" w:rsidP="00914A7A">
      <w:pPr>
        <w:numPr>
          <w:ilvl w:val="0"/>
          <w:numId w:val="5"/>
        </w:numPr>
        <w:spacing w:after="0"/>
        <w:ind w:right="1440"/>
        <w:jc w:val="left"/>
      </w:pPr>
      <w:r w:rsidRPr="15DE451C">
        <w:rPr>
          <w:lang w:val="en-US"/>
        </w:rPr>
        <w:t>Visit your city’s website and review the various boards, commissions, and committees as well as departments.</w:t>
      </w:r>
    </w:p>
    <w:p w14:paraId="370CDE99" w14:textId="1C806587" w:rsidR="00447E3D" w:rsidRDefault="006D4EB2" w:rsidP="00430884">
      <w:pPr>
        <w:numPr>
          <w:ilvl w:val="0"/>
          <w:numId w:val="5"/>
        </w:numPr>
        <w:spacing w:after="0"/>
        <w:ind w:right="0"/>
        <w:jc w:val="left"/>
      </w:pPr>
      <w:r>
        <w:t xml:space="preserve">Sit down with your supervisor or city forester and ask them the questions </w:t>
      </w:r>
      <w:r w:rsidR="00430884">
        <w:t>b</w:t>
      </w:r>
      <w:r>
        <w:t>elow.</w:t>
      </w:r>
    </w:p>
    <w:p w14:paraId="4CAFF9AE" w14:textId="28BEFE1B" w:rsidR="00447E3D" w:rsidRDefault="006D4EB2" w:rsidP="00B66054">
      <w:pPr>
        <w:numPr>
          <w:ilvl w:val="0"/>
          <w:numId w:val="5"/>
        </w:numPr>
        <w:spacing w:after="0"/>
        <w:ind w:right="1440"/>
        <w:jc w:val="left"/>
      </w:pPr>
      <w:r>
        <w:t>Research your municipality</w:t>
      </w:r>
      <w:r w:rsidR="00430884">
        <w:t xml:space="preserve"> - </w:t>
      </w:r>
      <w:r>
        <w:t xml:space="preserve">100 of the largest cities in the US are listed on </w:t>
      </w:r>
      <w:hyperlink r:id="rId19">
        <w:r w:rsidR="00447E3D">
          <w:rPr>
            <w:color w:val="1155CC"/>
            <w:u w:val="single"/>
          </w:rPr>
          <w:t>Ballotpedia.org</w:t>
        </w:r>
      </w:hyperlink>
      <w:r>
        <w:t xml:space="preserve"> with a description of the type of city government.</w:t>
      </w:r>
    </w:p>
    <w:p w14:paraId="03CEEB02" w14:textId="77777777" w:rsidR="00D14176" w:rsidRPr="00D14176" w:rsidRDefault="00D14176" w:rsidP="00CD58D8">
      <w:bookmarkStart w:id="7" w:name="_xn5hr45odiat" w:colFirst="0" w:colLast="0"/>
      <w:bookmarkEnd w:id="7"/>
    </w:p>
    <w:p w14:paraId="59CE2769" w14:textId="0469D75E" w:rsidR="00A01B56" w:rsidRDefault="00F25EB9" w:rsidP="00406A55">
      <w:pPr>
        <w:pStyle w:val="Heading3"/>
        <w:spacing w:before="0" w:after="0"/>
        <w:ind w:left="187" w:right="749"/>
        <w:rPr>
          <w:lang w:val="en-US"/>
        </w:rPr>
      </w:pPr>
      <w:bookmarkStart w:id="8" w:name="_msw9dzojjc15" w:colFirst="0" w:colLast="0"/>
      <w:bookmarkStart w:id="9" w:name="_4h1vddthsfqa" w:colFirst="0" w:colLast="0"/>
      <w:bookmarkEnd w:id="8"/>
      <w:bookmarkEnd w:id="9"/>
      <w:r w:rsidRPr="15DE451C">
        <w:rPr>
          <w:lang w:val="en-US"/>
        </w:rPr>
        <w:t xml:space="preserve">Identifying </w:t>
      </w:r>
      <w:r w:rsidR="00151A15" w:rsidRPr="15DE451C">
        <w:rPr>
          <w:lang w:val="en-US"/>
        </w:rPr>
        <w:t>your community</w:t>
      </w:r>
      <w:r w:rsidR="00151A15" w:rsidRPr="15DE451C" w:rsidDel="00151A15">
        <w:rPr>
          <w:lang w:val="en-US"/>
        </w:rPr>
        <w:t xml:space="preserve"> </w:t>
      </w:r>
      <w:r w:rsidR="00A01B56" w:rsidRPr="15DE451C">
        <w:rPr>
          <w:lang w:val="en-US"/>
        </w:rPr>
        <w:t>government</w:t>
      </w:r>
    </w:p>
    <w:p w14:paraId="189131B9" w14:textId="779AE6AB" w:rsidR="007F7D1C" w:rsidRDefault="00F05C51" w:rsidP="00CD58D8">
      <w:pPr>
        <w:rPr>
          <w:lang w:val="en-US"/>
        </w:rPr>
      </w:pPr>
      <w:r>
        <w:t xml:space="preserve">The International City/County Management Association (ICMA) has classified local governments into five common forms. </w:t>
      </w:r>
      <w:r w:rsidRPr="15DE451C">
        <w:rPr>
          <w:lang w:val="en-US"/>
        </w:rPr>
        <w:t xml:space="preserve">Based on your answers, use the table </w:t>
      </w:r>
      <w:r>
        <w:rPr>
          <w:lang w:val="en-US"/>
        </w:rPr>
        <w:t>below</w:t>
      </w:r>
      <w:r w:rsidRPr="15DE451C">
        <w:rPr>
          <w:lang w:val="en-US"/>
        </w:rPr>
        <w:t xml:space="preserve"> to identify your region’s government. If you have questions, you can find more information about local government systems on the ICMA website </w:t>
      </w:r>
      <w:hyperlink r:id="rId20">
        <w:r w:rsidRPr="15DE451C">
          <w:rPr>
            <w:rStyle w:val="Hyperlink"/>
            <w:lang w:val="en-US"/>
          </w:rPr>
          <w:t>here</w:t>
        </w:r>
      </w:hyperlink>
      <w:r w:rsidRPr="15DE451C">
        <w:rPr>
          <w:lang w:val="en-US"/>
        </w:rPr>
        <w:t>.</w:t>
      </w:r>
    </w:p>
    <w:p w14:paraId="5C5C9180" w14:textId="77777777" w:rsidR="00CD58D8" w:rsidRPr="00CD58D8" w:rsidRDefault="00CD58D8" w:rsidP="00CD58D8">
      <w:pPr>
        <w:rPr>
          <w:lang w:val="en-US"/>
        </w:rPr>
      </w:pPr>
    </w:p>
    <w:tbl>
      <w:tblPr>
        <w:tblStyle w:val="a"/>
        <w:tblW w:w="8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6835"/>
      </w:tblGrid>
      <w:tr w:rsidR="00447E3D" w14:paraId="4A405B34" w14:textId="77777777" w:rsidTr="004A78E7">
        <w:tc>
          <w:tcPr>
            <w:tcW w:w="1700" w:type="dxa"/>
            <w:vAlign w:val="center"/>
          </w:tcPr>
          <w:p w14:paraId="4B77D5D6" w14:textId="335D59A6" w:rsidR="00447E3D" w:rsidRPr="00503316" w:rsidRDefault="006D4EB2" w:rsidP="004A78E7">
            <w:pPr>
              <w:widowControl w:val="0"/>
              <w:spacing w:after="0" w:line="240" w:lineRule="auto"/>
              <w:ind w:left="0" w:right="-60"/>
              <w:jc w:val="center"/>
              <w:rPr>
                <w:sz w:val="20"/>
                <w:szCs w:val="20"/>
              </w:rPr>
            </w:pPr>
            <w:bookmarkStart w:id="10" w:name="_unrui2y258lb" w:colFirst="0" w:colLast="0"/>
            <w:bookmarkEnd w:id="10"/>
            <w:r w:rsidRPr="00503316">
              <w:rPr>
                <w:b/>
                <w:sz w:val="20"/>
                <w:szCs w:val="20"/>
              </w:rPr>
              <w:t>Mayor</w:t>
            </w:r>
            <w:r w:rsidR="00503316">
              <w:rPr>
                <w:b/>
                <w:sz w:val="20"/>
                <w:szCs w:val="20"/>
              </w:rPr>
              <w:t xml:space="preserve"> </w:t>
            </w:r>
            <w:r w:rsidRPr="00503316">
              <w:rPr>
                <w:b/>
                <w:sz w:val="20"/>
                <w:szCs w:val="20"/>
              </w:rPr>
              <w:t>-</w:t>
            </w:r>
            <w:r w:rsidR="00503316">
              <w:rPr>
                <w:b/>
                <w:sz w:val="20"/>
                <w:szCs w:val="20"/>
              </w:rPr>
              <w:t xml:space="preserve"> </w:t>
            </w:r>
            <w:r w:rsidRPr="00503316">
              <w:rPr>
                <w:b/>
                <w:sz w:val="20"/>
                <w:szCs w:val="20"/>
              </w:rPr>
              <w:t xml:space="preserve">council government </w:t>
            </w:r>
            <w:r w:rsidRPr="00503316">
              <w:rPr>
                <w:b/>
                <w:sz w:val="20"/>
                <w:szCs w:val="20"/>
              </w:rPr>
              <w:br/>
            </w:r>
            <w:r w:rsidRPr="00503316">
              <w:rPr>
                <w:sz w:val="20"/>
                <w:szCs w:val="20"/>
              </w:rPr>
              <w:t>(Strong Mayor)</w:t>
            </w:r>
          </w:p>
        </w:tc>
        <w:tc>
          <w:tcPr>
            <w:tcW w:w="6835" w:type="dxa"/>
            <w:vAlign w:val="center"/>
          </w:tcPr>
          <w:p w14:paraId="4F535067" w14:textId="77777777" w:rsidR="00447E3D" w:rsidRPr="00503316" w:rsidRDefault="006D4EB2" w:rsidP="004A78E7">
            <w:pPr>
              <w:widowControl w:val="0"/>
              <w:spacing w:after="0" w:line="240" w:lineRule="auto"/>
              <w:ind w:left="90" w:right="6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 xml:space="preserve">Characterized by separately elected executive and legislative authorities.  The </w:t>
            </w:r>
            <w:proofErr w:type="gramStart"/>
            <w:r w:rsidRPr="15DE451C">
              <w:rPr>
                <w:sz w:val="20"/>
                <w:szCs w:val="20"/>
                <w:lang w:val="en-US"/>
              </w:rPr>
              <w:t>Mayor</w:t>
            </w:r>
            <w:proofErr w:type="gramEnd"/>
            <w:r w:rsidRPr="15DE451C">
              <w:rPr>
                <w:sz w:val="20"/>
                <w:szCs w:val="20"/>
                <w:lang w:val="en-US"/>
              </w:rPr>
              <w:t xml:space="preserve"> usually has control over the executive branch of government, can hire and fire officials, and can veto legislation</w:t>
            </w:r>
          </w:p>
        </w:tc>
      </w:tr>
      <w:tr w:rsidR="00447E3D" w14:paraId="0E50AF2A" w14:textId="77777777" w:rsidTr="004A78E7">
        <w:tc>
          <w:tcPr>
            <w:tcW w:w="1700" w:type="dxa"/>
            <w:vAlign w:val="center"/>
          </w:tcPr>
          <w:p w14:paraId="21F7C74A" w14:textId="76E825B7" w:rsidR="00447E3D" w:rsidRPr="00503316" w:rsidRDefault="006D4EB2" w:rsidP="004A78E7">
            <w:pPr>
              <w:widowControl w:val="0"/>
              <w:spacing w:after="0" w:line="240" w:lineRule="auto"/>
              <w:ind w:left="0" w:right="-60"/>
              <w:jc w:val="center"/>
              <w:rPr>
                <w:sz w:val="20"/>
                <w:szCs w:val="20"/>
              </w:rPr>
            </w:pPr>
            <w:r w:rsidRPr="00503316">
              <w:rPr>
                <w:b/>
                <w:sz w:val="20"/>
                <w:szCs w:val="20"/>
              </w:rPr>
              <w:t>Council</w:t>
            </w:r>
            <w:r w:rsidR="00503316">
              <w:rPr>
                <w:b/>
                <w:sz w:val="20"/>
                <w:szCs w:val="20"/>
              </w:rPr>
              <w:t xml:space="preserve"> </w:t>
            </w:r>
            <w:r w:rsidRPr="00503316">
              <w:rPr>
                <w:b/>
                <w:sz w:val="20"/>
                <w:szCs w:val="20"/>
              </w:rPr>
              <w:t>-</w:t>
            </w:r>
            <w:r w:rsidR="00503316">
              <w:rPr>
                <w:b/>
                <w:sz w:val="20"/>
                <w:szCs w:val="20"/>
              </w:rPr>
              <w:t xml:space="preserve"> </w:t>
            </w:r>
            <w:r w:rsidRPr="00503316">
              <w:rPr>
                <w:b/>
                <w:sz w:val="20"/>
                <w:szCs w:val="20"/>
              </w:rPr>
              <w:t xml:space="preserve">manager </w:t>
            </w:r>
            <w:r w:rsidRPr="00503316">
              <w:rPr>
                <w:sz w:val="20"/>
                <w:szCs w:val="20"/>
              </w:rPr>
              <w:t>(Weak Mayor)</w:t>
            </w:r>
          </w:p>
        </w:tc>
        <w:tc>
          <w:tcPr>
            <w:tcW w:w="6835" w:type="dxa"/>
            <w:vAlign w:val="center"/>
          </w:tcPr>
          <w:p w14:paraId="39A51CDA" w14:textId="77777777" w:rsidR="00447E3D" w:rsidRPr="00503316" w:rsidRDefault="006D4EB2" w:rsidP="004A78E7">
            <w:pPr>
              <w:widowControl w:val="0"/>
              <w:spacing w:after="0" w:line="240" w:lineRule="auto"/>
              <w:ind w:left="90" w:right="6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 xml:space="preserve">Characterized by blended executive and legislative authorities.  The </w:t>
            </w:r>
            <w:proofErr w:type="gramStart"/>
            <w:r w:rsidRPr="15DE451C">
              <w:rPr>
                <w:sz w:val="20"/>
                <w:szCs w:val="20"/>
                <w:lang w:val="en-US"/>
              </w:rPr>
              <w:t>Mayor</w:t>
            </w:r>
            <w:proofErr w:type="gramEnd"/>
            <w:r w:rsidRPr="15DE451C">
              <w:rPr>
                <w:sz w:val="20"/>
                <w:szCs w:val="20"/>
                <w:lang w:val="en-US"/>
              </w:rPr>
              <w:t xml:space="preserve"> is often a member of the legislature and does not have exclusive powers to control the executive branch of government</w:t>
            </w:r>
          </w:p>
        </w:tc>
      </w:tr>
      <w:tr w:rsidR="00447E3D" w14:paraId="2C06E3B5" w14:textId="77777777" w:rsidTr="004A78E7">
        <w:tc>
          <w:tcPr>
            <w:tcW w:w="1700" w:type="dxa"/>
            <w:vAlign w:val="center"/>
          </w:tcPr>
          <w:p w14:paraId="485C9B2D" w14:textId="77777777" w:rsidR="00447E3D" w:rsidRPr="00503316" w:rsidRDefault="006D4EB2" w:rsidP="004A78E7">
            <w:pPr>
              <w:spacing w:after="0" w:line="240" w:lineRule="auto"/>
              <w:ind w:left="0" w:right="-60"/>
              <w:jc w:val="center"/>
              <w:rPr>
                <w:b/>
                <w:sz w:val="20"/>
                <w:szCs w:val="20"/>
              </w:rPr>
            </w:pPr>
            <w:r w:rsidRPr="00503316">
              <w:rPr>
                <w:b/>
                <w:sz w:val="20"/>
                <w:szCs w:val="20"/>
              </w:rPr>
              <w:t>Commission</w:t>
            </w:r>
          </w:p>
        </w:tc>
        <w:tc>
          <w:tcPr>
            <w:tcW w:w="6835" w:type="dxa"/>
            <w:vAlign w:val="center"/>
          </w:tcPr>
          <w:p w14:paraId="23B9DAAD" w14:textId="77777777" w:rsidR="00447E3D" w:rsidRPr="00503316" w:rsidRDefault="006D4EB2" w:rsidP="004A78E7">
            <w:pPr>
              <w:spacing w:after="0" w:line="240" w:lineRule="auto"/>
              <w:ind w:left="90" w:right="60"/>
              <w:rPr>
                <w:sz w:val="20"/>
                <w:szCs w:val="20"/>
              </w:rPr>
            </w:pPr>
            <w:r w:rsidRPr="00503316">
              <w:rPr>
                <w:sz w:val="20"/>
                <w:szCs w:val="20"/>
              </w:rPr>
              <w:t>Characterized by elected commissioners, each of whom have a “portfolio” overseeing or controlling some aspect of city government (public works, health, administration, etc.)</w:t>
            </w:r>
          </w:p>
        </w:tc>
      </w:tr>
      <w:tr w:rsidR="00447E3D" w14:paraId="4231DE43" w14:textId="77777777" w:rsidTr="004A78E7">
        <w:tc>
          <w:tcPr>
            <w:tcW w:w="1700" w:type="dxa"/>
            <w:vAlign w:val="center"/>
          </w:tcPr>
          <w:p w14:paraId="1F5A6DD3" w14:textId="77777777" w:rsidR="00447E3D" w:rsidRPr="00503316" w:rsidRDefault="006D4EB2" w:rsidP="004A78E7">
            <w:pPr>
              <w:spacing w:after="0" w:line="240" w:lineRule="auto"/>
              <w:ind w:left="0" w:right="-60"/>
              <w:jc w:val="center"/>
              <w:rPr>
                <w:b/>
                <w:sz w:val="20"/>
                <w:szCs w:val="20"/>
              </w:rPr>
            </w:pPr>
            <w:r w:rsidRPr="00503316">
              <w:rPr>
                <w:b/>
                <w:sz w:val="20"/>
                <w:szCs w:val="20"/>
              </w:rPr>
              <w:t>Town meeting</w:t>
            </w:r>
          </w:p>
        </w:tc>
        <w:tc>
          <w:tcPr>
            <w:tcW w:w="6835" w:type="dxa"/>
            <w:vAlign w:val="center"/>
          </w:tcPr>
          <w:p w14:paraId="6B33EDAC" w14:textId="4BF8752B" w:rsidR="00447E3D" w:rsidRPr="00503316" w:rsidRDefault="006D4EB2" w:rsidP="004A78E7">
            <w:pPr>
              <w:spacing w:after="0" w:line="240" w:lineRule="auto"/>
              <w:ind w:left="90" w:right="60"/>
              <w:rPr>
                <w:sz w:val="20"/>
                <w:szCs w:val="20"/>
              </w:rPr>
            </w:pPr>
            <w:r w:rsidRPr="00503316">
              <w:rPr>
                <w:sz w:val="20"/>
                <w:szCs w:val="20"/>
              </w:rPr>
              <w:t xml:space="preserve">Characterized by annual town meetings, open to all </w:t>
            </w:r>
            <w:proofErr w:type="gramStart"/>
            <w:r w:rsidRPr="00503316">
              <w:rPr>
                <w:sz w:val="20"/>
                <w:szCs w:val="20"/>
              </w:rPr>
              <w:t>voters</w:t>
            </w:r>
            <w:proofErr w:type="gramEnd"/>
            <w:r w:rsidRPr="00503316">
              <w:rPr>
                <w:sz w:val="20"/>
                <w:szCs w:val="20"/>
              </w:rPr>
              <w:t xml:space="preserve"> of the municipality, at </w:t>
            </w:r>
            <w:r w:rsidR="00956DA3" w:rsidRPr="00503316">
              <w:rPr>
                <w:sz w:val="20"/>
                <w:szCs w:val="20"/>
              </w:rPr>
              <w:t>which the</w:t>
            </w:r>
            <w:r w:rsidRPr="00503316">
              <w:rPr>
                <w:sz w:val="20"/>
                <w:szCs w:val="20"/>
              </w:rPr>
              <w:t xml:space="preserve"> town’s business and agenda are set</w:t>
            </w:r>
          </w:p>
        </w:tc>
      </w:tr>
      <w:tr w:rsidR="00447E3D" w14:paraId="774E262F" w14:textId="77777777" w:rsidTr="004A78E7">
        <w:tc>
          <w:tcPr>
            <w:tcW w:w="1700" w:type="dxa"/>
            <w:vAlign w:val="center"/>
          </w:tcPr>
          <w:p w14:paraId="0E289712" w14:textId="77777777" w:rsidR="00447E3D" w:rsidRPr="00503316" w:rsidRDefault="006D4EB2" w:rsidP="004A78E7">
            <w:pPr>
              <w:spacing w:after="0" w:line="240" w:lineRule="auto"/>
              <w:ind w:left="0" w:right="-60"/>
              <w:jc w:val="center"/>
              <w:rPr>
                <w:b/>
                <w:sz w:val="20"/>
                <w:szCs w:val="20"/>
              </w:rPr>
            </w:pPr>
            <w:r w:rsidRPr="00503316">
              <w:rPr>
                <w:b/>
                <w:sz w:val="20"/>
                <w:szCs w:val="20"/>
              </w:rPr>
              <w:t>Town Administrative Organization</w:t>
            </w:r>
          </w:p>
        </w:tc>
        <w:tc>
          <w:tcPr>
            <w:tcW w:w="6835" w:type="dxa"/>
            <w:vAlign w:val="center"/>
          </w:tcPr>
          <w:p w14:paraId="46384224" w14:textId="77777777" w:rsidR="00447E3D" w:rsidRPr="00503316" w:rsidRDefault="006D4EB2" w:rsidP="004A78E7">
            <w:pPr>
              <w:spacing w:after="0" w:line="240" w:lineRule="auto"/>
              <w:ind w:left="90" w:right="60"/>
              <w:rPr>
                <w:sz w:val="20"/>
                <w:szCs w:val="20"/>
              </w:rPr>
            </w:pPr>
            <w:r w:rsidRPr="00503316">
              <w:rPr>
                <w:sz w:val="20"/>
                <w:szCs w:val="20"/>
              </w:rPr>
              <w:t>Characterized by separately elected administrators (or boards) who each independently manage departments performing government service</w:t>
            </w:r>
          </w:p>
        </w:tc>
      </w:tr>
    </w:tbl>
    <w:p w14:paraId="68749930" w14:textId="0F021C91" w:rsidR="00AE74E7" w:rsidRDefault="00AE74E7" w:rsidP="008735DA"/>
    <w:p w14:paraId="321C4D10" w14:textId="4C1746C6" w:rsidR="00C80C3C" w:rsidRPr="004D072B" w:rsidRDefault="00C80C3C" w:rsidP="00C80C3C">
      <w:r>
        <w:rPr>
          <w:lang w:val="en-US"/>
        </w:rPr>
        <w:t>Note</w:t>
      </w:r>
      <w:r w:rsidRPr="15DE451C">
        <w:rPr>
          <w:lang w:val="en-US"/>
        </w:rPr>
        <w:t xml:space="preserve"> the </w:t>
      </w:r>
      <w:r w:rsidR="00A51A9C">
        <w:rPr>
          <w:lang w:val="en-US"/>
        </w:rPr>
        <w:t>structure</w:t>
      </w:r>
      <w:r w:rsidRPr="15DE451C">
        <w:rPr>
          <w:lang w:val="en-US"/>
        </w:rPr>
        <w:t xml:space="preserve"> of government where you work or where your action plan is located.</w:t>
      </w:r>
    </w:p>
    <w:tbl>
      <w:tblPr>
        <w:tblW w:w="756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90"/>
        <w:gridCol w:w="2070"/>
      </w:tblGrid>
      <w:tr w:rsidR="00C80C3C" w14:paraId="47422CB0" w14:textId="77777777" w:rsidTr="00EE4C5C">
        <w:trPr>
          <w:trHeight w:val="186"/>
        </w:trPr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51D75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 xml:space="preserve">The </w:t>
            </w:r>
            <w:proofErr w:type="gramStart"/>
            <w:r w:rsidRPr="15DE451C">
              <w:rPr>
                <w:sz w:val="20"/>
                <w:szCs w:val="20"/>
                <w:lang w:val="en-US"/>
              </w:rPr>
              <w:t>Mayor</w:t>
            </w:r>
            <w:proofErr w:type="gramEnd"/>
            <w:r w:rsidRPr="15DE451C">
              <w:rPr>
                <w:sz w:val="20"/>
                <w:szCs w:val="20"/>
                <w:lang w:val="en-US"/>
              </w:rPr>
              <w:t xml:space="preserve"> is directly elected</w:t>
            </w:r>
          </w:p>
        </w:tc>
        <w:tc>
          <w:tcPr>
            <w:tcW w:w="2070" w:type="dxa"/>
            <w:tcBorders>
              <w:right w:val="nil"/>
            </w:tcBorders>
          </w:tcPr>
          <w:p w14:paraId="5F07BF49" w14:textId="77777777" w:rsidR="00C80C3C" w:rsidRDefault="00C80C3C" w:rsidP="00EE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417E2902" w14:textId="77777777" w:rsidTr="00EE4C5C"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92C43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 xml:space="preserve">The </w:t>
            </w:r>
            <w:proofErr w:type="gramStart"/>
            <w:r w:rsidRPr="15DE451C">
              <w:rPr>
                <w:sz w:val="20"/>
                <w:szCs w:val="20"/>
                <w:lang w:val="en-US"/>
              </w:rPr>
              <w:t>Mayor</w:t>
            </w:r>
            <w:proofErr w:type="gramEnd"/>
            <w:r w:rsidRPr="15DE451C">
              <w:rPr>
                <w:sz w:val="20"/>
                <w:szCs w:val="20"/>
                <w:lang w:val="en-US"/>
              </w:rPr>
              <w:t xml:space="preserve"> has the power to veto Council legislation​</w:t>
            </w:r>
          </w:p>
        </w:tc>
        <w:tc>
          <w:tcPr>
            <w:tcW w:w="2070" w:type="dxa"/>
            <w:tcBorders>
              <w:right w:val="nil"/>
            </w:tcBorders>
          </w:tcPr>
          <w:p w14:paraId="6AE3D563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45D7B11E" w14:textId="77777777" w:rsidTr="00EE4C5C"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7F6BD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 xml:space="preserve">The </w:t>
            </w:r>
            <w:proofErr w:type="gramStart"/>
            <w:r w:rsidRPr="15DE451C">
              <w:rPr>
                <w:sz w:val="20"/>
                <w:szCs w:val="20"/>
                <w:lang w:val="en-US"/>
              </w:rPr>
              <w:t>Mayor</w:t>
            </w:r>
            <w:proofErr w:type="gramEnd"/>
            <w:r w:rsidRPr="15DE451C">
              <w:rPr>
                <w:sz w:val="20"/>
                <w:szCs w:val="20"/>
                <w:lang w:val="en-US"/>
              </w:rPr>
              <w:t xml:space="preserve"> has the power to appoint executive officials</w:t>
            </w:r>
          </w:p>
        </w:tc>
        <w:tc>
          <w:tcPr>
            <w:tcW w:w="2070" w:type="dxa"/>
            <w:tcBorders>
              <w:right w:val="nil"/>
            </w:tcBorders>
          </w:tcPr>
          <w:p w14:paraId="06C16F4E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2CFE7E54" w14:textId="77777777" w:rsidTr="00EE4C5C"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2A50F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</w:rPr>
            </w:pPr>
            <w:r w:rsidRPr="00A01B56">
              <w:rPr>
                <w:sz w:val="20"/>
                <w:szCs w:val="20"/>
              </w:rPr>
              <w:t>The city council appoints and approves departmental heads.</w:t>
            </w:r>
          </w:p>
        </w:tc>
        <w:tc>
          <w:tcPr>
            <w:tcW w:w="2070" w:type="dxa"/>
            <w:tcBorders>
              <w:right w:val="nil"/>
            </w:tcBorders>
          </w:tcPr>
          <w:p w14:paraId="2673367F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75A02705" w14:textId="77777777" w:rsidTr="00EE4C5C">
        <w:trPr>
          <w:trHeight w:val="402"/>
        </w:trPr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12E57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</w:rPr>
            </w:pPr>
            <w:r w:rsidRPr="00A01B56">
              <w:rPr>
                <w:sz w:val="20"/>
                <w:szCs w:val="20"/>
              </w:rPr>
              <w:t>The mayor does not have exclusive powers to control the executive branch of government</w:t>
            </w:r>
          </w:p>
        </w:tc>
        <w:tc>
          <w:tcPr>
            <w:tcW w:w="2070" w:type="dxa"/>
            <w:tcBorders>
              <w:right w:val="nil"/>
            </w:tcBorders>
          </w:tcPr>
          <w:p w14:paraId="719B8091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79C50421" w14:textId="77777777" w:rsidTr="00EE4C5C">
        <w:trPr>
          <w:trHeight w:val="411"/>
        </w:trPr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5DDAF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  <w:lang w:val="en-US"/>
              </w:rPr>
            </w:pPr>
            <w:r w:rsidRPr="15DE451C">
              <w:rPr>
                <w:sz w:val="20"/>
                <w:szCs w:val="20"/>
                <w:lang w:val="en-US"/>
              </w:rPr>
              <w:t>Government business is determined in public town meetings, open to all voters of the municipality</w:t>
            </w:r>
          </w:p>
        </w:tc>
        <w:tc>
          <w:tcPr>
            <w:tcW w:w="2070" w:type="dxa"/>
            <w:tcBorders>
              <w:right w:val="nil"/>
            </w:tcBorders>
          </w:tcPr>
          <w:p w14:paraId="28164796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595D6687" w14:textId="77777777" w:rsidTr="00EE4C5C">
        <w:trPr>
          <w:trHeight w:val="159"/>
        </w:trPr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C6080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</w:rPr>
            </w:pPr>
            <w:r w:rsidRPr="00A01B56">
              <w:rPr>
                <w:sz w:val="20"/>
                <w:szCs w:val="20"/>
              </w:rPr>
              <w:lastRenderedPageBreak/>
              <w:t>Government service is performed by elected administrators (or boards) who manage city departments</w:t>
            </w:r>
          </w:p>
        </w:tc>
        <w:tc>
          <w:tcPr>
            <w:tcW w:w="2070" w:type="dxa"/>
            <w:tcBorders>
              <w:right w:val="nil"/>
            </w:tcBorders>
          </w:tcPr>
          <w:p w14:paraId="254EC161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C80C3C" w14:paraId="3CE586D9" w14:textId="77777777" w:rsidTr="00EE4C5C">
        <w:tc>
          <w:tcPr>
            <w:tcW w:w="549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31D09" w14:textId="77777777" w:rsidR="00C80C3C" w:rsidRPr="00A01B56" w:rsidRDefault="00C80C3C" w:rsidP="00EE4C5C">
            <w:pPr>
              <w:spacing w:after="0" w:line="240" w:lineRule="auto"/>
              <w:ind w:left="90" w:right="-90"/>
              <w:jc w:val="left"/>
              <w:rPr>
                <w:sz w:val="20"/>
                <w:szCs w:val="20"/>
              </w:rPr>
            </w:pPr>
            <w:r w:rsidRPr="00A01B56">
              <w:rPr>
                <w:sz w:val="20"/>
                <w:szCs w:val="20"/>
              </w:rPr>
              <w:t>An Urban Forestry Advisory Board exist</w:t>
            </w:r>
          </w:p>
        </w:tc>
        <w:tc>
          <w:tcPr>
            <w:tcW w:w="2070" w:type="dxa"/>
            <w:tcBorders>
              <w:right w:val="nil"/>
            </w:tcBorders>
          </w:tcPr>
          <w:p w14:paraId="16EDD3DD" w14:textId="77777777" w:rsidR="00C80C3C" w:rsidRDefault="00C80C3C" w:rsidP="00EE4C5C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</w:tbl>
    <w:p w14:paraId="4422AF59" w14:textId="77777777" w:rsidR="00C80C3C" w:rsidRDefault="00C80C3C" w:rsidP="008735DA"/>
    <w:p w14:paraId="7B5D55A3" w14:textId="19BD9D59" w:rsidR="00DC7EEA" w:rsidRPr="00CD58D8" w:rsidRDefault="0014177D" w:rsidP="004E2FBB">
      <w:pPr>
        <w:pStyle w:val="Heading4"/>
      </w:pPr>
      <w:r w:rsidRPr="00CD58D8">
        <w:rPr>
          <w:lang w:val="en-US"/>
        </w:rPr>
        <w:t xml:space="preserve">What type of government do you have in the place </w:t>
      </w:r>
      <w:proofErr w:type="gramStart"/>
      <w:r w:rsidRPr="00CD58D8">
        <w:rPr>
          <w:lang w:val="en-US"/>
        </w:rPr>
        <w:t>that</w:t>
      </w:r>
      <w:proofErr w:type="gramEnd"/>
      <w:r w:rsidRPr="00CD58D8">
        <w:rPr>
          <w:lang w:val="en-US"/>
        </w:rPr>
        <w:t xml:space="preserve"> you work or where your action plan is located?</w:t>
      </w:r>
    </w:p>
    <w:p w14:paraId="322070BF" w14:textId="77777777" w:rsidR="00DC7EEA" w:rsidRDefault="00DC7EEA"/>
    <w:p w14:paraId="77E3A00E" w14:textId="77777777" w:rsidR="0015319E" w:rsidRDefault="006D4EB2" w:rsidP="0015319E">
      <w:pPr>
        <w:pStyle w:val="Heading4"/>
      </w:pPr>
      <w:bookmarkStart w:id="11" w:name="_9hxw7poqq38j" w:colFirst="0" w:colLast="0"/>
      <w:bookmarkEnd w:id="11"/>
      <w:r>
        <w:t xml:space="preserve">What </w:t>
      </w:r>
      <w:r w:rsidRPr="00F018ED">
        <w:rPr>
          <w:color w:val="000000" w:themeColor="text1"/>
        </w:rPr>
        <w:t xml:space="preserve">governmental </w:t>
      </w:r>
      <w:r>
        <w:t xml:space="preserve">organizations in your </w:t>
      </w:r>
      <w:r w:rsidR="00A01B56">
        <w:t>region</w:t>
      </w:r>
      <w:r>
        <w:t xml:space="preserve"> manage </w:t>
      </w:r>
      <w:r w:rsidR="005702DD">
        <w:t xml:space="preserve">the </w:t>
      </w:r>
      <w:r>
        <w:t xml:space="preserve">street trees and park trees? </w:t>
      </w:r>
      <w:bookmarkStart w:id="12" w:name="_nqcfsz5yrne" w:colFirst="0" w:colLast="0"/>
      <w:bookmarkStart w:id="13" w:name="_a52xkly7a8el" w:colFirst="0" w:colLast="0"/>
      <w:bookmarkEnd w:id="12"/>
      <w:bookmarkEnd w:id="13"/>
    </w:p>
    <w:p w14:paraId="2CE41304" w14:textId="77777777" w:rsidR="0015319E" w:rsidRDefault="0015319E" w:rsidP="0015319E">
      <w:pPr>
        <w:pStyle w:val="Heading4"/>
      </w:pPr>
    </w:p>
    <w:p w14:paraId="0FE548E4" w14:textId="13CFFB30" w:rsidR="00AE74E7" w:rsidRPr="0015319E" w:rsidRDefault="002D788E" w:rsidP="0015319E">
      <w:pPr>
        <w:pStyle w:val="Heading4"/>
      </w:pPr>
      <w:r w:rsidRPr="0015319E">
        <w:t>Who is responsible for trees in the right</w:t>
      </w:r>
      <w:r w:rsidR="00E0768E" w:rsidRPr="0015319E">
        <w:t>-</w:t>
      </w:r>
      <w:r w:rsidRPr="0015319E">
        <w:t>of</w:t>
      </w:r>
      <w:r w:rsidR="00E0768E" w:rsidRPr="0015319E">
        <w:t>-</w:t>
      </w:r>
      <w:r w:rsidRPr="0015319E">
        <w:t>way?</w:t>
      </w:r>
    </w:p>
    <w:p w14:paraId="30E28201" w14:textId="2E1CEA7D" w:rsidR="002D788E" w:rsidRDefault="002D788E">
      <w:pPr>
        <w:rPr>
          <w:sz w:val="28"/>
          <w:szCs w:val="28"/>
        </w:rPr>
      </w:pPr>
    </w:p>
    <w:p w14:paraId="70BF6B67" w14:textId="318D93F2" w:rsidR="00AE74E7" w:rsidRDefault="00AE74E7" w:rsidP="00AE74E7">
      <w:pPr>
        <w:pStyle w:val="Heading3"/>
      </w:pPr>
      <w:r>
        <w:t>Municipal Urban Forestry Regulation Tools</w:t>
      </w:r>
    </w:p>
    <w:p w14:paraId="7A885057" w14:textId="30F62770" w:rsidR="00AE74E7" w:rsidRDefault="00AE74E7" w:rsidP="00AE74E7">
      <w:pPr>
        <w:spacing w:after="200"/>
      </w:pPr>
      <w:r w:rsidRPr="2C44D1A1">
        <w:rPr>
          <w:lang w:val="en-US"/>
        </w:rPr>
        <w:t xml:space="preserve">Identify which of the following tools are in place where you work or where </w:t>
      </w:r>
      <w:r w:rsidR="0058632F" w:rsidRPr="2C44D1A1">
        <w:rPr>
          <w:lang w:val="en-US"/>
        </w:rPr>
        <w:t>your</w:t>
      </w:r>
      <w:r w:rsidRPr="2C44D1A1">
        <w:rPr>
          <w:lang w:val="en-US"/>
        </w:rPr>
        <w:t xml:space="preserve"> MFI action plan is located.</w:t>
      </w:r>
    </w:p>
    <w:tbl>
      <w:tblPr>
        <w:tblW w:w="6705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55"/>
        <w:gridCol w:w="1350"/>
      </w:tblGrid>
      <w:tr w:rsidR="00B71A1D" w14:paraId="452E113D" w14:textId="6B462333" w:rsidTr="00B71A1D">
        <w:tc>
          <w:tcPr>
            <w:tcW w:w="5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1875" w14:textId="77777777" w:rsidR="00B71A1D" w:rsidRPr="000A6D48" w:rsidRDefault="00B71A1D" w:rsidP="006B5985">
            <w:pPr>
              <w:spacing w:after="0"/>
              <w:ind w:left="0" w:right="-15"/>
              <w:rPr>
                <w:sz w:val="20"/>
                <w:szCs w:val="20"/>
              </w:rPr>
            </w:pPr>
            <w:r w:rsidRPr="000A6D48">
              <w:rPr>
                <w:sz w:val="20"/>
                <w:szCs w:val="20"/>
              </w:rPr>
              <w:t>Urban Forestry Management Plan</w:t>
            </w:r>
          </w:p>
        </w:tc>
        <w:tc>
          <w:tcPr>
            <w:tcW w:w="1350" w:type="dxa"/>
            <w:tcBorders>
              <w:right w:val="nil"/>
            </w:tcBorders>
          </w:tcPr>
          <w:p w14:paraId="7CC157C1" w14:textId="77777777" w:rsidR="00B71A1D" w:rsidRDefault="00B71A1D" w:rsidP="006B5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B71A1D" w14:paraId="051D00B3" w14:textId="05F56361" w:rsidTr="00B71A1D">
        <w:tc>
          <w:tcPr>
            <w:tcW w:w="5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3AE3" w14:textId="77777777" w:rsidR="00B71A1D" w:rsidRPr="000A6D48" w:rsidRDefault="00B71A1D" w:rsidP="006B5985">
            <w:pPr>
              <w:spacing w:after="0"/>
              <w:ind w:left="0" w:right="-15"/>
              <w:rPr>
                <w:sz w:val="20"/>
                <w:szCs w:val="20"/>
              </w:rPr>
            </w:pPr>
            <w:r w:rsidRPr="000A6D48">
              <w:rPr>
                <w:sz w:val="20"/>
                <w:szCs w:val="20"/>
              </w:rPr>
              <w:t xml:space="preserve">Urban Forestry Maintenance Plan </w:t>
            </w:r>
          </w:p>
        </w:tc>
        <w:tc>
          <w:tcPr>
            <w:tcW w:w="1350" w:type="dxa"/>
            <w:tcBorders>
              <w:right w:val="nil"/>
            </w:tcBorders>
          </w:tcPr>
          <w:p w14:paraId="31F242B3" w14:textId="77777777" w:rsidR="00B71A1D" w:rsidRDefault="00B71A1D" w:rsidP="006B5985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B71A1D" w14:paraId="343F2C2C" w14:textId="4FC2DEBA" w:rsidTr="00B71A1D">
        <w:tc>
          <w:tcPr>
            <w:tcW w:w="5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7D96" w14:textId="77777777" w:rsidR="00B71A1D" w:rsidRPr="000A6D48" w:rsidRDefault="00B71A1D" w:rsidP="006B5985">
            <w:pPr>
              <w:spacing w:after="0"/>
              <w:ind w:left="0" w:right="-15"/>
              <w:rPr>
                <w:sz w:val="20"/>
                <w:szCs w:val="20"/>
              </w:rPr>
            </w:pPr>
            <w:r w:rsidRPr="000A6D48">
              <w:rPr>
                <w:sz w:val="20"/>
                <w:szCs w:val="20"/>
              </w:rPr>
              <w:t>Tree Preservation Ordinance or Policy</w:t>
            </w:r>
          </w:p>
        </w:tc>
        <w:tc>
          <w:tcPr>
            <w:tcW w:w="1350" w:type="dxa"/>
            <w:tcBorders>
              <w:right w:val="nil"/>
            </w:tcBorders>
          </w:tcPr>
          <w:p w14:paraId="01E769E7" w14:textId="77777777" w:rsidR="00B71A1D" w:rsidRDefault="00B71A1D" w:rsidP="006B5985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B71A1D" w14:paraId="1CB41C91" w14:textId="7F83140A" w:rsidTr="00B71A1D">
        <w:tc>
          <w:tcPr>
            <w:tcW w:w="5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5BFD" w14:textId="77777777" w:rsidR="00B71A1D" w:rsidRPr="000A6D48" w:rsidRDefault="00B71A1D" w:rsidP="006B5985">
            <w:pPr>
              <w:spacing w:after="0"/>
              <w:ind w:left="0" w:right="-15"/>
              <w:rPr>
                <w:sz w:val="20"/>
                <w:szCs w:val="20"/>
              </w:rPr>
            </w:pPr>
            <w:r w:rsidRPr="000A6D48">
              <w:rPr>
                <w:sz w:val="20"/>
                <w:szCs w:val="20"/>
              </w:rPr>
              <w:t>Disaster Plan that includes managing failed trees</w:t>
            </w:r>
          </w:p>
        </w:tc>
        <w:tc>
          <w:tcPr>
            <w:tcW w:w="1350" w:type="dxa"/>
            <w:tcBorders>
              <w:right w:val="nil"/>
            </w:tcBorders>
          </w:tcPr>
          <w:p w14:paraId="62A4B260" w14:textId="77777777" w:rsidR="00B71A1D" w:rsidRDefault="00B71A1D" w:rsidP="006B5985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B71A1D" w14:paraId="2136619D" w14:textId="6D513F88" w:rsidTr="00B71A1D">
        <w:tc>
          <w:tcPr>
            <w:tcW w:w="535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A876" w14:textId="77777777" w:rsidR="00B71A1D" w:rsidRPr="000A6D48" w:rsidRDefault="00B71A1D" w:rsidP="006B5985">
            <w:pPr>
              <w:spacing w:after="0"/>
              <w:ind w:left="0" w:right="-15"/>
              <w:rPr>
                <w:sz w:val="20"/>
                <w:szCs w:val="20"/>
              </w:rPr>
            </w:pPr>
            <w:r w:rsidRPr="000A6D48">
              <w:rPr>
                <w:sz w:val="20"/>
                <w:szCs w:val="20"/>
              </w:rPr>
              <w:t>Climate Action Plan that includes tree planting and maintenance</w:t>
            </w:r>
          </w:p>
        </w:tc>
        <w:tc>
          <w:tcPr>
            <w:tcW w:w="1350" w:type="dxa"/>
            <w:tcBorders>
              <w:right w:val="nil"/>
            </w:tcBorders>
          </w:tcPr>
          <w:p w14:paraId="60FF456E" w14:textId="77777777" w:rsidR="00B71A1D" w:rsidRDefault="00B71A1D" w:rsidP="006B5985">
            <w:pPr>
              <w:widowControl w:val="0"/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</w:tr>
    </w:tbl>
    <w:p w14:paraId="3E4B8D17" w14:textId="77777777" w:rsidR="00AE74E7" w:rsidRDefault="00AE74E7" w:rsidP="00AE74E7"/>
    <w:p w14:paraId="2D5BADB6" w14:textId="3D28A877" w:rsidR="009F0B42" w:rsidRDefault="009F0B42">
      <w:r w:rsidRPr="00532F3B">
        <w:rPr>
          <w:color w:val="000000" w:themeColor="text1"/>
          <w:lang w:val="en-US"/>
        </w:rPr>
        <w:t>Consider</w:t>
      </w:r>
      <w:r w:rsidR="00BF59C3" w:rsidRPr="00532F3B">
        <w:rPr>
          <w:color w:val="000000" w:themeColor="text1"/>
          <w:lang w:val="en-US"/>
        </w:rPr>
        <w:t xml:space="preserve"> </w:t>
      </w:r>
      <w:r w:rsidR="007F7D1C">
        <w:rPr>
          <w:color w:val="000000" w:themeColor="text1"/>
          <w:lang w:val="en-US"/>
        </w:rPr>
        <w:t>t</w:t>
      </w:r>
      <w:r w:rsidRPr="15DE451C">
        <w:rPr>
          <w:lang w:val="en-US"/>
        </w:rPr>
        <w:t xml:space="preserve">he actual steps that would need </w:t>
      </w:r>
      <w:proofErr w:type="gramStart"/>
      <w:r w:rsidR="00D83BB8">
        <w:rPr>
          <w:lang w:val="en-US"/>
        </w:rPr>
        <w:t>create</w:t>
      </w:r>
      <w:proofErr w:type="gramEnd"/>
      <w:r w:rsidR="00D83BB8">
        <w:rPr>
          <w:lang w:val="en-US"/>
        </w:rPr>
        <w:t xml:space="preserve"> or revise the </w:t>
      </w:r>
      <w:r w:rsidR="006056AA">
        <w:rPr>
          <w:lang w:val="en-US"/>
        </w:rPr>
        <w:t>policy</w:t>
      </w:r>
      <w:r w:rsidR="00D83BB8">
        <w:rPr>
          <w:lang w:val="en-US"/>
        </w:rPr>
        <w:t xml:space="preserve"> in your region</w:t>
      </w:r>
      <w:r w:rsidR="004D3498">
        <w:rPr>
          <w:lang w:val="en-US"/>
        </w:rPr>
        <w:t xml:space="preserve"> by answering the questions below.</w:t>
      </w:r>
      <w:r w:rsidR="006D41A4">
        <w:rPr>
          <w:lang w:val="en-US"/>
        </w:rPr>
        <w:t xml:space="preserve"> </w:t>
      </w:r>
    </w:p>
    <w:p w14:paraId="16B487AA" w14:textId="4DF3DD45" w:rsidR="00A644E7" w:rsidRPr="004E2FBB" w:rsidRDefault="00A644E7" w:rsidP="00382A9B">
      <w:pPr>
        <w:pStyle w:val="Heading4"/>
        <w:keepNext w:val="0"/>
        <w:keepLines w:val="0"/>
        <w:ind w:right="749"/>
      </w:pPr>
      <w:r w:rsidRPr="004E2FBB">
        <w:t>How are tree-related ordinances or policies revised, implemented</w:t>
      </w:r>
      <w:r w:rsidR="006056AA">
        <w:t>,</w:t>
      </w:r>
      <w:r w:rsidRPr="004E2FBB">
        <w:t xml:space="preserve"> and enforced? </w:t>
      </w:r>
    </w:p>
    <w:p w14:paraId="05AB58D6" w14:textId="77777777" w:rsidR="00A644E7" w:rsidRDefault="00A644E7" w:rsidP="00382A9B">
      <w:pPr>
        <w:pStyle w:val="Heading4"/>
        <w:keepNext w:val="0"/>
        <w:keepLines w:val="0"/>
        <w:ind w:right="749"/>
      </w:pPr>
    </w:p>
    <w:p w14:paraId="52F58145" w14:textId="36AA6B03" w:rsidR="00447E3D" w:rsidRDefault="009F0B42" w:rsidP="00382A9B">
      <w:pPr>
        <w:pStyle w:val="Heading4"/>
        <w:keepNext w:val="0"/>
        <w:keepLines w:val="0"/>
        <w:ind w:right="749"/>
      </w:pPr>
      <w:r>
        <w:t xml:space="preserve">What would you need to do </w:t>
      </w:r>
      <w:r w:rsidR="00F5299F">
        <w:t>to r</w:t>
      </w:r>
      <w:r>
        <w:t xml:space="preserve">evise your town’s ordinance to add protection </w:t>
      </w:r>
      <w:r w:rsidRPr="00F4643E">
        <w:rPr>
          <w:color w:val="000000" w:themeColor="text1"/>
        </w:rPr>
        <w:t>for private property trees</w:t>
      </w:r>
      <w:r w:rsidR="00F5299F">
        <w:t>?</w:t>
      </w:r>
    </w:p>
    <w:p w14:paraId="10871BB2" w14:textId="77777777" w:rsidR="00F5299F" w:rsidRDefault="00F5299F" w:rsidP="00382A9B">
      <w:pPr>
        <w:ind w:right="749"/>
      </w:pPr>
    </w:p>
    <w:p w14:paraId="591720D1" w14:textId="77777777" w:rsidR="00AA45C2" w:rsidRDefault="00AA45C2" w:rsidP="00382A9B">
      <w:pPr>
        <w:ind w:right="749"/>
      </w:pPr>
    </w:p>
    <w:p w14:paraId="50317932" w14:textId="3F09E33B" w:rsidR="00AA45C2" w:rsidRPr="00C2064A" w:rsidRDefault="00AA45C2" w:rsidP="00382A9B">
      <w:pPr>
        <w:pStyle w:val="Heading4"/>
        <w:keepNext w:val="0"/>
        <w:keepLines w:val="0"/>
        <w:ind w:right="749"/>
      </w:pPr>
      <w:r w:rsidRPr="00C2064A">
        <w:lastRenderedPageBreak/>
        <w:t xml:space="preserve">What is the distribution of canopy? Is it equitable across neighborhoods? How does </w:t>
      </w:r>
      <w:r w:rsidR="00F83887">
        <w:t>canopy</w:t>
      </w:r>
      <w:r w:rsidRPr="00C2064A">
        <w:t xml:space="preserve"> </w:t>
      </w:r>
      <w:r w:rsidR="00F83887">
        <w:t xml:space="preserve">equity </w:t>
      </w:r>
      <w:r w:rsidRPr="00C2064A">
        <w:t xml:space="preserve">influence </w:t>
      </w:r>
      <w:r w:rsidR="00F83887">
        <w:t xml:space="preserve">urban forest </w:t>
      </w:r>
      <w:r w:rsidRPr="00C2064A">
        <w:t xml:space="preserve">policy </w:t>
      </w:r>
      <w:r w:rsidR="00F83887">
        <w:t>and</w:t>
      </w:r>
      <w:r w:rsidRPr="00C2064A">
        <w:t xml:space="preserve"> canopy goals</w:t>
      </w:r>
      <w:r w:rsidR="00F83887">
        <w:t>?</w:t>
      </w:r>
    </w:p>
    <w:p w14:paraId="15036642" w14:textId="77777777" w:rsidR="00AA45C2" w:rsidRDefault="00AA45C2" w:rsidP="00382A9B">
      <w:pPr>
        <w:ind w:right="749"/>
      </w:pPr>
    </w:p>
    <w:p w14:paraId="569C639E" w14:textId="77777777" w:rsidR="00AA45C2" w:rsidRDefault="00AA45C2" w:rsidP="00382A9B">
      <w:pPr>
        <w:ind w:right="749"/>
      </w:pPr>
    </w:p>
    <w:p w14:paraId="2AD68ED8" w14:textId="12884151" w:rsidR="00447E3D" w:rsidRDefault="006D4EB2" w:rsidP="00382A9B">
      <w:pPr>
        <w:pStyle w:val="Heading4"/>
        <w:keepNext w:val="0"/>
        <w:keepLines w:val="0"/>
        <w:ind w:right="749"/>
      </w:pPr>
      <w:bookmarkStart w:id="14" w:name="_ya88roiszfxk" w:colFirst="0" w:colLast="0"/>
      <w:bookmarkStart w:id="15" w:name="_wlvlhfgzgr1f" w:colFirst="0" w:colLast="0"/>
      <w:bookmarkEnd w:id="14"/>
      <w:bookmarkEnd w:id="15"/>
      <w:r w:rsidRPr="2C44D1A1">
        <w:rPr>
          <w:lang w:val="en-US"/>
        </w:rPr>
        <w:t xml:space="preserve">Does your community have an active non-profit who plants or cares for trees? Are they able to help </w:t>
      </w:r>
      <w:r w:rsidR="0021356E">
        <w:rPr>
          <w:lang w:val="en-US"/>
        </w:rPr>
        <w:t>advocate</w:t>
      </w:r>
      <w:r w:rsidRPr="2C44D1A1">
        <w:rPr>
          <w:lang w:val="en-US"/>
        </w:rPr>
        <w:t xml:space="preserve"> for </w:t>
      </w:r>
      <w:r w:rsidR="000A6D48" w:rsidRPr="2C44D1A1">
        <w:rPr>
          <w:lang w:val="en-US"/>
        </w:rPr>
        <w:t>urban forestry</w:t>
      </w:r>
      <w:r w:rsidRPr="2C44D1A1">
        <w:rPr>
          <w:lang w:val="en-US"/>
        </w:rPr>
        <w:t xml:space="preserve"> with your city officials? </w:t>
      </w:r>
    </w:p>
    <w:p w14:paraId="0432B210" w14:textId="77777777" w:rsidR="00447E3D" w:rsidRDefault="00447E3D" w:rsidP="00382A9B">
      <w:pPr>
        <w:ind w:right="749"/>
      </w:pPr>
    </w:p>
    <w:p w14:paraId="682C5EF5" w14:textId="77777777" w:rsidR="00447E3D" w:rsidRDefault="00447E3D" w:rsidP="00382A9B">
      <w:pPr>
        <w:ind w:left="0" w:right="749"/>
      </w:pPr>
      <w:bookmarkStart w:id="16" w:name="_1erzoy9r9lmc" w:colFirst="0" w:colLast="0"/>
      <w:bookmarkEnd w:id="16"/>
    </w:p>
    <w:p w14:paraId="0943D02C" w14:textId="67921B78" w:rsidR="00447E3D" w:rsidRDefault="006D4EB2" w:rsidP="00382A9B">
      <w:pPr>
        <w:pStyle w:val="Heading4"/>
        <w:keepNext w:val="0"/>
        <w:keepLines w:val="0"/>
        <w:ind w:right="749"/>
      </w:pPr>
      <w:bookmarkStart w:id="17" w:name="_4nty5umbaeaw" w:colFirst="0" w:colLast="0"/>
      <w:bookmarkEnd w:id="17"/>
      <w:r>
        <w:t xml:space="preserve">Who are the </w:t>
      </w:r>
      <w:r w:rsidR="000A6D48">
        <w:t>politicians, government</w:t>
      </w:r>
      <w:r>
        <w:t xml:space="preserve"> officials, or </w:t>
      </w:r>
      <w:r w:rsidR="000A6D48">
        <w:t>community leaders</w:t>
      </w:r>
      <w:r>
        <w:t xml:space="preserve"> that </w:t>
      </w:r>
      <w:r w:rsidR="0042171F">
        <w:t>you will</w:t>
      </w:r>
      <w:r>
        <w:t xml:space="preserve"> need to work with to implement </w:t>
      </w:r>
      <w:r w:rsidR="0042171F">
        <w:t>your</w:t>
      </w:r>
      <w:r>
        <w:t xml:space="preserve"> </w:t>
      </w:r>
      <w:r w:rsidR="00F62557">
        <w:t>MFI</w:t>
      </w:r>
      <w:r>
        <w:t xml:space="preserve"> Action Plan?</w:t>
      </w:r>
    </w:p>
    <w:p w14:paraId="3BAA0C6A" w14:textId="77777777" w:rsidR="00443C2D" w:rsidRDefault="00443C2D" w:rsidP="00382A9B">
      <w:pPr>
        <w:ind w:right="749"/>
      </w:pPr>
    </w:p>
    <w:p w14:paraId="24C1C0BA" w14:textId="77777777" w:rsidR="001A3ED5" w:rsidRPr="00443C2D" w:rsidRDefault="001A3ED5" w:rsidP="001A3ED5">
      <w:pPr>
        <w:spacing w:after="0"/>
      </w:pPr>
    </w:p>
    <w:p w14:paraId="1DB20CC0" w14:textId="06E00843" w:rsidR="00605B5B" w:rsidRDefault="00605B5B" w:rsidP="00F311CF">
      <w:pPr>
        <w:pStyle w:val="Heading1"/>
      </w:pPr>
      <w:bookmarkStart w:id="18" w:name="_jm5xmmpkj2xt" w:colFirst="0" w:colLast="0"/>
      <w:bookmarkEnd w:id="18"/>
      <w:r>
        <w:t>Community Structures That Influence Urban Forestry​</w:t>
      </w:r>
    </w:p>
    <w:p w14:paraId="18AEDB31" w14:textId="1548A3D0" w:rsidR="0037798E" w:rsidRPr="00EA0262" w:rsidRDefault="0037798E" w:rsidP="00073786">
      <w:pPr>
        <w:spacing w:before="240"/>
        <w:rPr>
          <w:color w:val="000000" w:themeColor="text1"/>
        </w:rPr>
      </w:pPr>
      <w:r w:rsidRPr="00EA0262">
        <w:rPr>
          <w:color w:val="000000" w:themeColor="text1"/>
        </w:rPr>
        <w:t xml:space="preserve">Urban forestry programs increasingly operate within complex municipal systems </w:t>
      </w:r>
      <w:r w:rsidR="008F5877">
        <w:rPr>
          <w:color w:val="000000" w:themeColor="text1"/>
        </w:rPr>
        <w:t xml:space="preserve">and </w:t>
      </w:r>
      <w:r w:rsidR="008F5877" w:rsidRPr="00EA0262">
        <w:rPr>
          <w:color w:val="000000" w:themeColor="text1"/>
        </w:rPr>
        <w:t>community dynamics</w:t>
      </w:r>
      <w:r w:rsidR="008F5877">
        <w:rPr>
          <w:color w:val="000000" w:themeColor="text1"/>
        </w:rPr>
        <w:t xml:space="preserve"> </w:t>
      </w:r>
      <w:r w:rsidRPr="00EA0262">
        <w:rPr>
          <w:color w:val="000000" w:themeColor="text1"/>
        </w:rPr>
        <w:t>that require more than technical expertise to succeed. Community engagement</w:t>
      </w:r>
      <w:r w:rsidR="006765E6" w:rsidRPr="00EA0262">
        <w:rPr>
          <w:color w:val="000000" w:themeColor="text1"/>
        </w:rPr>
        <w:t xml:space="preserve"> </w:t>
      </w:r>
      <w:r w:rsidRPr="00EA0262">
        <w:rPr>
          <w:color w:val="000000" w:themeColor="text1"/>
        </w:rPr>
        <w:t>—</w:t>
      </w:r>
      <w:r w:rsidR="006765E6" w:rsidRPr="00EA0262">
        <w:rPr>
          <w:color w:val="000000" w:themeColor="text1"/>
        </w:rPr>
        <w:t xml:space="preserve"> </w:t>
      </w:r>
      <w:r w:rsidRPr="00EA0262">
        <w:rPr>
          <w:color w:val="000000" w:themeColor="text1"/>
        </w:rPr>
        <w:t>when structured, resourced, and aligned with broader governance processes</w:t>
      </w:r>
      <w:r w:rsidR="006765E6" w:rsidRPr="00EA0262">
        <w:rPr>
          <w:color w:val="000000" w:themeColor="text1"/>
        </w:rPr>
        <w:t xml:space="preserve"> </w:t>
      </w:r>
      <w:r w:rsidRPr="00EA0262">
        <w:rPr>
          <w:color w:val="000000" w:themeColor="text1"/>
        </w:rPr>
        <w:t xml:space="preserve">— can directly influence canopy outcomes, project success, and long-term </w:t>
      </w:r>
      <w:r w:rsidR="00656629">
        <w:rPr>
          <w:color w:val="000000" w:themeColor="text1"/>
        </w:rPr>
        <w:t>impact</w:t>
      </w:r>
      <w:r w:rsidRPr="00EA0262">
        <w:rPr>
          <w:color w:val="000000" w:themeColor="text1"/>
        </w:rPr>
        <w:t>.</w:t>
      </w:r>
      <w:r w:rsidR="00127E33">
        <w:rPr>
          <w:color w:val="000000" w:themeColor="text1"/>
        </w:rPr>
        <w:t xml:space="preserve"> </w:t>
      </w:r>
      <w:r w:rsidRPr="00EA0262">
        <w:rPr>
          <w:color w:val="000000" w:themeColor="text1"/>
        </w:rPr>
        <w:t xml:space="preserve"> Yet, for many urban foresters, engagement work is often shaped by competing departmental priorities, political pressures, </w:t>
      </w:r>
      <w:r w:rsidR="004E51DC">
        <w:rPr>
          <w:color w:val="000000" w:themeColor="text1"/>
        </w:rPr>
        <w:t>institutional</w:t>
      </w:r>
      <w:r w:rsidRPr="00EA0262">
        <w:rPr>
          <w:color w:val="000000" w:themeColor="text1"/>
        </w:rPr>
        <w:t xml:space="preserve"> relationships, limited </w:t>
      </w:r>
      <w:r w:rsidR="00BF1F48" w:rsidRPr="00EA0262">
        <w:rPr>
          <w:color w:val="000000" w:themeColor="text1"/>
        </w:rPr>
        <w:t>resources</w:t>
      </w:r>
      <w:r w:rsidR="00DD5C9C">
        <w:rPr>
          <w:color w:val="000000" w:themeColor="text1"/>
        </w:rPr>
        <w:t>,</w:t>
      </w:r>
      <w:r w:rsidR="00F4477E">
        <w:rPr>
          <w:color w:val="000000" w:themeColor="text1"/>
        </w:rPr>
        <w:t xml:space="preserve"> and </w:t>
      </w:r>
      <w:r w:rsidR="003133AA">
        <w:rPr>
          <w:color w:val="000000" w:themeColor="text1"/>
        </w:rPr>
        <w:t>legacies of inequity</w:t>
      </w:r>
      <w:r w:rsidRPr="00EA0262">
        <w:rPr>
          <w:color w:val="000000" w:themeColor="text1"/>
        </w:rPr>
        <w:t xml:space="preserve">. </w:t>
      </w:r>
    </w:p>
    <w:p w14:paraId="55A1D8C0" w14:textId="738A67E2" w:rsidR="00793D09" w:rsidRDefault="0037798E" w:rsidP="00F65B20">
      <w:r w:rsidRPr="00EA0262">
        <w:rPr>
          <w:color w:val="000000" w:themeColor="text1"/>
        </w:rPr>
        <w:t xml:space="preserve">At MFI we will </w:t>
      </w:r>
      <w:r w:rsidR="00A24495">
        <w:rPr>
          <w:color w:val="000000" w:themeColor="text1"/>
        </w:rPr>
        <w:t xml:space="preserve">view </w:t>
      </w:r>
      <w:r w:rsidR="00673655" w:rsidRPr="00673655">
        <w:rPr>
          <w:color w:val="000000" w:themeColor="text1"/>
        </w:rPr>
        <w:t>community engagement and empowerment at the center of urban forest management</w:t>
      </w:r>
      <w:r w:rsidR="006D79C4">
        <w:rPr>
          <w:color w:val="000000" w:themeColor="text1"/>
        </w:rPr>
        <w:t xml:space="preserve"> with the aim of</w:t>
      </w:r>
      <w:r w:rsidR="00BC6DE1">
        <w:rPr>
          <w:color w:val="000000" w:themeColor="text1"/>
        </w:rPr>
        <w:t xml:space="preserve"> supporting </w:t>
      </w:r>
      <w:r w:rsidR="002C53CD">
        <w:rPr>
          <w:color w:val="000000" w:themeColor="text1"/>
        </w:rPr>
        <w:t>urban forestry advocates and stewards who can expand</w:t>
      </w:r>
      <w:r w:rsidR="00705234">
        <w:rPr>
          <w:color w:val="000000" w:themeColor="text1"/>
        </w:rPr>
        <w:t xml:space="preserve"> capacity</w:t>
      </w:r>
      <w:r w:rsidR="000D1213">
        <w:rPr>
          <w:color w:val="000000" w:themeColor="text1"/>
        </w:rPr>
        <w:t xml:space="preserve">, </w:t>
      </w:r>
      <w:r w:rsidR="00BE45DB">
        <w:rPr>
          <w:color w:val="000000" w:themeColor="text1"/>
        </w:rPr>
        <w:t>deepen partnerships</w:t>
      </w:r>
      <w:r w:rsidR="002D2C79">
        <w:rPr>
          <w:color w:val="000000" w:themeColor="text1"/>
        </w:rPr>
        <w:t>,</w:t>
      </w:r>
      <w:r w:rsidR="000D1213">
        <w:rPr>
          <w:color w:val="000000" w:themeColor="text1"/>
        </w:rPr>
        <w:t xml:space="preserve"> and advance urban forestry</w:t>
      </w:r>
      <w:r w:rsidR="00D01453">
        <w:t>.</w:t>
      </w:r>
      <w:r w:rsidR="00501C50">
        <w:t xml:space="preserve"> </w:t>
      </w:r>
    </w:p>
    <w:p w14:paraId="39819D6B" w14:textId="2CD054DD" w:rsidR="00793D09" w:rsidRDefault="006D1F5E" w:rsidP="002D2C79">
      <w:pPr>
        <w:pStyle w:val="Heading2"/>
      </w:pPr>
      <w:r>
        <w:rPr>
          <w:lang w:val="en-US"/>
        </w:rPr>
        <w:t>C</w:t>
      </w:r>
      <w:r w:rsidR="006B0A15">
        <w:rPr>
          <w:lang w:val="en-US"/>
        </w:rPr>
        <w:t>ommunity</w:t>
      </w:r>
      <w:r>
        <w:rPr>
          <w:lang w:val="en-US"/>
        </w:rPr>
        <w:t xml:space="preserve"> Inventory</w:t>
      </w:r>
    </w:p>
    <w:p w14:paraId="2D4B8997" w14:textId="2B389774" w:rsidR="004B07A0" w:rsidRDefault="00D14DBC" w:rsidP="00F65B20">
      <w:r>
        <w:rPr>
          <w:lang w:val="en-US"/>
        </w:rPr>
        <w:t xml:space="preserve">Before </w:t>
      </w:r>
      <w:r w:rsidR="00A0444E">
        <w:rPr>
          <w:lang w:val="en-US"/>
        </w:rPr>
        <w:t xml:space="preserve">starting a </w:t>
      </w:r>
      <w:r w:rsidR="00272347">
        <w:rPr>
          <w:lang w:val="en-US"/>
        </w:rPr>
        <w:t xml:space="preserve">new </w:t>
      </w:r>
      <w:r w:rsidR="00A0444E">
        <w:rPr>
          <w:lang w:val="en-US"/>
        </w:rPr>
        <w:t>project</w:t>
      </w:r>
      <w:r>
        <w:rPr>
          <w:lang w:val="en-US"/>
        </w:rPr>
        <w:t xml:space="preserve">, </w:t>
      </w:r>
      <w:r w:rsidR="00A50BDE">
        <w:rPr>
          <w:lang w:val="en-US"/>
        </w:rPr>
        <w:t>t</w:t>
      </w:r>
      <w:proofErr w:type="spellStart"/>
      <w:r w:rsidR="008C245C" w:rsidRPr="008C245C">
        <w:t>ake</w:t>
      </w:r>
      <w:proofErr w:type="spellEnd"/>
      <w:r w:rsidR="008C245C" w:rsidRPr="008C245C">
        <w:t xml:space="preserve"> time to </w:t>
      </w:r>
      <w:r w:rsidR="009F190E">
        <w:t>get t</w:t>
      </w:r>
      <w:r w:rsidR="005A5525">
        <w:t xml:space="preserve">o know </w:t>
      </w:r>
      <w:r w:rsidR="00272347">
        <w:t>and understand the</w:t>
      </w:r>
      <w:r w:rsidR="00DD0346">
        <w:t xml:space="preserve"> </w:t>
      </w:r>
      <w:r w:rsidR="00272347">
        <w:rPr>
          <w:lang w:val="en-US"/>
        </w:rPr>
        <w:t>community that you serv</w:t>
      </w:r>
      <w:r w:rsidR="00A50BDE">
        <w:rPr>
          <w:lang w:val="en-US"/>
        </w:rPr>
        <w:t>e</w:t>
      </w:r>
      <w:r w:rsidR="00333A91">
        <w:rPr>
          <w:lang w:val="en-US"/>
        </w:rPr>
        <w:t>.</w:t>
      </w:r>
      <w:r w:rsidR="001E0101">
        <w:rPr>
          <w:lang w:val="en-US"/>
        </w:rPr>
        <w:t xml:space="preserve"> </w:t>
      </w:r>
      <w:r w:rsidR="00785015">
        <w:t>I</w:t>
      </w:r>
      <w:r w:rsidR="008C245C" w:rsidRPr="008C245C">
        <w:t>dentify</w:t>
      </w:r>
      <w:r w:rsidR="003A5034">
        <w:t xml:space="preserve"> </w:t>
      </w:r>
      <w:r w:rsidR="008C245C" w:rsidRPr="008C245C">
        <w:t xml:space="preserve">the groups or individuals </w:t>
      </w:r>
      <w:r w:rsidR="00360115">
        <w:t xml:space="preserve">who will benefit </w:t>
      </w:r>
      <w:r w:rsidR="00443C2D">
        <w:t>from or</w:t>
      </w:r>
      <w:r w:rsidR="00DB0475">
        <w:t xml:space="preserve"> impacted by</w:t>
      </w:r>
      <w:r w:rsidR="004C4C97">
        <w:t xml:space="preserve"> </w:t>
      </w:r>
      <w:r w:rsidR="00360115">
        <w:t xml:space="preserve">your </w:t>
      </w:r>
      <w:r w:rsidR="00726601">
        <w:t xml:space="preserve">project or </w:t>
      </w:r>
      <w:r w:rsidR="00360115">
        <w:t>program</w:t>
      </w:r>
      <w:r w:rsidR="006C7B50">
        <w:t xml:space="preserve">. </w:t>
      </w:r>
      <w:r w:rsidR="004C4C97">
        <w:t>C</w:t>
      </w:r>
      <w:r w:rsidR="00556458">
        <w:t xml:space="preserve">onsider </w:t>
      </w:r>
      <w:r w:rsidR="00500BCD">
        <w:t>the</w:t>
      </w:r>
      <w:r w:rsidR="00FD17C6">
        <w:t xml:space="preserve"> following</w:t>
      </w:r>
      <w:r w:rsidR="00500BCD">
        <w:t xml:space="preserve"> community resources</w:t>
      </w:r>
      <w:r w:rsidR="00366C05">
        <w:t xml:space="preserve"> and</w:t>
      </w:r>
      <w:r w:rsidR="003454CD">
        <w:t xml:space="preserve"> </w:t>
      </w:r>
      <w:r w:rsidR="00FD17C6">
        <w:t xml:space="preserve">list </w:t>
      </w:r>
      <w:r w:rsidR="003454CD">
        <w:t>an inventory of</w:t>
      </w:r>
      <w:r w:rsidR="00510DFD">
        <w:t xml:space="preserve"> your community</w:t>
      </w:r>
      <w:r w:rsidR="00FD17C6">
        <w:t xml:space="preserve"> below</w:t>
      </w:r>
      <w:r w:rsidR="0074076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770"/>
      </w:tblGrid>
      <w:tr w:rsidR="006B35D5" w14:paraId="558CD931" w14:textId="77777777" w:rsidTr="00D84DD3">
        <w:tc>
          <w:tcPr>
            <w:tcW w:w="3415" w:type="dxa"/>
          </w:tcPr>
          <w:p w14:paraId="35AF912F" w14:textId="657C06DA" w:rsidR="006B35D5" w:rsidRPr="00891DC7" w:rsidRDefault="006B35D5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 w:rsidRPr="00891DC7">
              <w:t xml:space="preserve">Neighborhoods &amp; communities that directly benefit </w:t>
            </w:r>
            <w:r w:rsidR="00CC47E0">
              <w:t>from your project or program</w:t>
            </w:r>
          </w:p>
        </w:tc>
        <w:tc>
          <w:tcPr>
            <w:tcW w:w="4770" w:type="dxa"/>
          </w:tcPr>
          <w:p w14:paraId="2B6179DD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6B35D5" w14:paraId="1F43874B" w14:textId="77777777" w:rsidTr="00D84DD3">
        <w:tc>
          <w:tcPr>
            <w:tcW w:w="3415" w:type="dxa"/>
          </w:tcPr>
          <w:p w14:paraId="177518B3" w14:textId="7030D8CF" w:rsidR="006B35D5" w:rsidRDefault="00891DC7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 w:rsidRPr="00891DC7">
              <w:t xml:space="preserve">Community leaders </w:t>
            </w:r>
            <w:r>
              <w:t>&amp;</w:t>
            </w:r>
            <w:r w:rsidRPr="00891DC7">
              <w:t xml:space="preserve"> advocates</w:t>
            </w:r>
          </w:p>
        </w:tc>
        <w:tc>
          <w:tcPr>
            <w:tcW w:w="4770" w:type="dxa"/>
          </w:tcPr>
          <w:p w14:paraId="02415416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6B35D5" w14:paraId="58C2FFA8" w14:textId="77777777" w:rsidTr="00D84DD3">
        <w:tc>
          <w:tcPr>
            <w:tcW w:w="3415" w:type="dxa"/>
          </w:tcPr>
          <w:p w14:paraId="7CA9FDAB" w14:textId="7CD6F8DD" w:rsidR="006B35D5" w:rsidRDefault="00891DC7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 w:rsidRPr="00891DC7">
              <w:lastRenderedPageBreak/>
              <w:t>Elected officials, advisory boards, state urban forestry coordinator</w:t>
            </w:r>
          </w:p>
        </w:tc>
        <w:tc>
          <w:tcPr>
            <w:tcW w:w="4770" w:type="dxa"/>
          </w:tcPr>
          <w:p w14:paraId="20758D86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6B35D5" w14:paraId="7CE53D53" w14:textId="77777777" w:rsidTr="00D84DD3">
        <w:tc>
          <w:tcPr>
            <w:tcW w:w="3415" w:type="dxa"/>
          </w:tcPr>
          <w:p w14:paraId="4BD6AFCA" w14:textId="67D3DB30" w:rsidR="006B35D5" w:rsidRDefault="00B630E5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 w:rsidRPr="00B630E5">
              <w:rPr>
                <w:lang w:val="en-US"/>
              </w:rPr>
              <w:t xml:space="preserve">Schools, </w:t>
            </w:r>
            <w:r w:rsidR="009E3BBD" w:rsidRPr="15DE451C">
              <w:rPr>
                <w:lang w:val="en-US"/>
              </w:rPr>
              <w:t>churches</w:t>
            </w:r>
            <w:r w:rsidR="009E3BBD">
              <w:rPr>
                <w:lang w:val="en-US"/>
              </w:rPr>
              <w:t xml:space="preserve"> and</w:t>
            </w:r>
            <w:r w:rsidR="009E3BBD" w:rsidRPr="15DE451C">
              <w:rPr>
                <w:lang w:val="en-US"/>
              </w:rPr>
              <w:t xml:space="preserve"> librar</w:t>
            </w:r>
            <w:r w:rsidR="009E3BBD">
              <w:rPr>
                <w:lang w:val="en-US"/>
              </w:rPr>
              <w:t>ies</w:t>
            </w:r>
          </w:p>
        </w:tc>
        <w:tc>
          <w:tcPr>
            <w:tcW w:w="4770" w:type="dxa"/>
          </w:tcPr>
          <w:p w14:paraId="0622B778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6B35D5" w14:paraId="23FA81F0" w14:textId="77777777" w:rsidTr="00D84DD3">
        <w:tc>
          <w:tcPr>
            <w:tcW w:w="3415" w:type="dxa"/>
          </w:tcPr>
          <w:p w14:paraId="016E84FA" w14:textId="256A1887" w:rsidR="006B35D5" w:rsidRDefault="009E3BBD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>
              <w:rPr>
                <w:lang w:val="en-US"/>
              </w:rPr>
              <w:t>H</w:t>
            </w:r>
            <w:r w:rsidR="00B630E5" w:rsidRPr="15DE451C">
              <w:rPr>
                <w:lang w:val="en-US"/>
              </w:rPr>
              <w:t>ospital</w:t>
            </w:r>
            <w:r>
              <w:rPr>
                <w:lang w:val="en-US"/>
              </w:rPr>
              <w:t>s, clinics or medical centers</w:t>
            </w:r>
          </w:p>
        </w:tc>
        <w:tc>
          <w:tcPr>
            <w:tcW w:w="4770" w:type="dxa"/>
          </w:tcPr>
          <w:p w14:paraId="07F02CFC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773C36" w14:paraId="78EB5B11" w14:textId="77777777" w:rsidTr="00D84DD3">
        <w:tc>
          <w:tcPr>
            <w:tcW w:w="3415" w:type="dxa"/>
          </w:tcPr>
          <w:p w14:paraId="27D521F0" w14:textId="0074810A" w:rsidR="00773C36" w:rsidRPr="15DE451C" w:rsidRDefault="009E3BBD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B630E5">
              <w:rPr>
                <w:lang w:val="en-US"/>
              </w:rPr>
              <w:t>ecreation center</w:t>
            </w:r>
            <w:r>
              <w:rPr>
                <w:lang w:val="en-US"/>
              </w:rPr>
              <w:t>s,</w:t>
            </w:r>
            <w:r w:rsidRPr="00B630E5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B630E5">
              <w:rPr>
                <w:lang w:val="en-US"/>
              </w:rPr>
              <w:t xml:space="preserve"> civic, service and social clubs</w:t>
            </w:r>
          </w:p>
        </w:tc>
        <w:tc>
          <w:tcPr>
            <w:tcW w:w="4770" w:type="dxa"/>
          </w:tcPr>
          <w:p w14:paraId="3683CA0E" w14:textId="77777777" w:rsidR="00773C36" w:rsidRDefault="00773C36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B630E5" w14:paraId="5CC00387" w14:textId="77777777" w:rsidTr="00D84DD3">
        <w:tc>
          <w:tcPr>
            <w:tcW w:w="3415" w:type="dxa"/>
          </w:tcPr>
          <w:p w14:paraId="4E063697" w14:textId="78B40DFB" w:rsidR="00B630E5" w:rsidRDefault="00B630E5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>
              <w:t xml:space="preserve">Businesses where the community gathers or </w:t>
            </w:r>
            <w:r w:rsidR="004C0946">
              <w:t>impact</w:t>
            </w:r>
            <w:r>
              <w:t xml:space="preserve"> the local economy</w:t>
            </w:r>
          </w:p>
        </w:tc>
        <w:tc>
          <w:tcPr>
            <w:tcW w:w="4770" w:type="dxa"/>
          </w:tcPr>
          <w:p w14:paraId="5F69110D" w14:textId="77777777" w:rsidR="00B630E5" w:rsidRDefault="00B630E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B630E5" w14:paraId="493B4661" w14:textId="77777777" w:rsidTr="00D84DD3">
        <w:tc>
          <w:tcPr>
            <w:tcW w:w="3415" w:type="dxa"/>
          </w:tcPr>
          <w:p w14:paraId="4D5429C9" w14:textId="2E895377" w:rsidR="00B630E5" w:rsidRDefault="00623EE7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 w:rsidRPr="15DE451C">
              <w:rPr>
                <w:lang w:val="en-US"/>
              </w:rPr>
              <w:t xml:space="preserve">Neighborhood </w:t>
            </w:r>
            <w:r w:rsidR="00674CF9" w:rsidRPr="15DE451C">
              <w:rPr>
                <w:lang w:val="en-US"/>
              </w:rPr>
              <w:t>association</w:t>
            </w:r>
            <w:r w:rsidR="004C0946">
              <w:rPr>
                <w:lang w:val="en-US"/>
              </w:rPr>
              <w:t>s</w:t>
            </w:r>
            <w:r w:rsidR="00674CF9" w:rsidRPr="15DE451C">
              <w:rPr>
                <w:lang w:val="en-US"/>
              </w:rPr>
              <w:t>, neighborhood</w:t>
            </w:r>
            <w:r w:rsidRPr="15DE451C">
              <w:rPr>
                <w:lang w:val="en-US"/>
              </w:rPr>
              <w:t xml:space="preserve"> </w:t>
            </w:r>
            <w:r>
              <w:rPr>
                <w:lang w:val="en-US"/>
              </w:rPr>
              <w:t>w</w:t>
            </w:r>
            <w:r w:rsidRPr="15DE451C">
              <w:rPr>
                <w:lang w:val="en-US"/>
              </w:rPr>
              <w:t>atch</w:t>
            </w:r>
            <w:r>
              <w:rPr>
                <w:lang w:val="en-US"/>
              </w:rPr>
              <w:t>,</w:t>
            </w:r>
            <w:r w:rsidRPr="15DE451C">
              <w:rPr>
                <w:lang w:val="en-US"/>
              </w:rPr>
              <w:t xml:space="preserve"> or </w:t>
            </w:r>
            <w:r>
              <w:rPr>
                <w:lang w:val="en-US"/>
              </w:rPr>
              <w:t>p</w:t>
            </w:r>
            <w:r w:rsidRPr="15DE451C">
              <w:rPr>
                <w:lang w:val="en-US"/>
              </w:rPr>
              <w:t xml:space="preserve">arent </w:t>
            </w:r>
            <w:r>
              <w:rPr>
                <w:lang w:val="en-US"/>
              </w:rPr>
              <w:t>t</w:t>
            </w:r>
            <w:r w:rsidRPr="15DE451C">
              <w:rPr>
                <w:lang w:val="en-US"/>
              </w:rPr>
              <w:t xml:space="preserve">eacher </w:t>
            </w:r>
            <w:r>
              <w:rPr>
                <w:lang w:val="en-US"/>
              </w:rPr>
              <w:t>a</w:t>
            </w:r>
            <w:r w:rsidRPr="15DE451C">
              <w:rPr>
                <w:lang w:val="en-US"/>
              </w:rPr>
              <w:t>ssociation</w:t>
            </w:r>
          </w:p>
        </w:tc>
        <w:tc>
          <w:tcPr>
            <w:tcW w:w="4770" w:type="dxa"/>
          </w:tcPr>
          <w:p w14:paraId="30D3D265" w14:textId="77777777" w:rsidR="00B630E5" w:rsidRDefault="00B630E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6B35D5" w14:paraId="796B0152" w14:textId="77777777" w:rsidTr="00D84DD3">
        <w:tc>
          <w:tcPr>
            <w:tcW w:w="3415" w:type="dxa"/>
          </w:tcPr>
          <w:p w14:paraId="5C57909E" w14:textId="1EAB3CF0" w:rsidR="006B35D5" w:rsidRDefault="00623EE7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>
              <w:t>Local private, public, and nonprofit institutions or organization</w:t>
            </w:r>
            <w:r w:rsidR="00674CF9">
              <w:t>s</w:t>
            </w:r>
          </w:p>
        </w:tc>
        <w:tc>
          <w:tcPr>
            <w:tcW w:w="4770" w:type="dxa"/>
          </w:tcPr>
          <w:p w14:paraId="2653D6FA" w14:textId="77777777" w:rsidR="006B35D5" w:rsidRDefault="006B35D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  <w:tr w:rsidR="00B630E5" w14:paraId="0D26BCA8" w14:textId="77777777" w:rsidTr="00D84DD3">
        <w:tc>
          <w:tcPr>
            <w:tcW w:w="3415" w:type="dxa"/>
          </w:tcPr>
          <w:p w14:paraId="7D5220D5" w14:textId="61143F29" w:rsidR="00B630E5" w:rsidRDefault="00623EE7" w:rsidP="00D34F76">
            <w:pPr>
              <w:pStyle w:val="Heading4"/>
              <w:keepNext w:val="0"/>
              <w:keepLines w:val="0"/>
              <w:widowControl w:val="0"/>
              <w:spacing w:before="120"/>
              <w:ind w:left="0" w:right="-23"/>
            </w:pPr>
            <w:r>
              <w:t>Local newspapers and radio stations</w:t>
            </w:r>
          </w:p>
        </w:tc>
        <w:tc>
          <w:tcPr>
            <w:tcW w:w="4770" w:type="dxa"/>
          </w:tcPr>
          <w:p w14:paraId="52C2904D" w14:textId="77777777" w:rsidR="00B630E5" w:rsidRDefault="00B630E5" w:rsidP="00E011A3">
            <w:pPr>
              <w:pStyle w:val="Heading4"/>
              <w:keepNext w:val="0"/>
              <w:keepLines w:val="0"/>
              <w:widowControl w:val="0"/>
              <w:spacing w:before="120"/>
              <w:ind w:left="0" w:right="749"/>
            </w:pPr>
          </w:p>
        </w:tc>
      </w:tr>
    </w:tbl>
    <w:p w14:paraId="384CA251" w14:textId="77777777" w:rsidR="001F38B8" w:rsidRDefault="001F38B8" w:rsidP="006D2B0B">
      <w:pPr>
        <w:widowControl w:val="0"/>
        <w:ind w:right="749"/>
      </w:pPr>
    </w:p>
    <w:p w14:paraId="6A6C5048" w14:textId="73BDC5EB" w:rsidR="00660995" w:rsidRDefault="00C24611" w:rsidP="00F245D7">
      <w:pPr>
        <w:widowControl w:val="0"/>
        <w:ind w:right="749"/>
      </w:pPr>
      <w:r>
        <w:t xml:space="preserve">Recently American Forests published the </w:t>
      </w:r>
      <w:hyperlink r:id="rId21" w:history="1">
        <w:r w:rsidRPr="00640604">
          <w:rPr>
            <w:rStyle w:val="Hyperlink"/>
            <w:lang w:val="en-US"/>
          </w:rPr>
          <w:t>Tree Equity Handbook</w:t>
        </w:r>
      </w:hyperlink>
      <w:r w:rsidR="00CF4C5D">
        <w:rPr>
          <w:lang w:val="en-US"/>
        </w:rPr>
        <w:t xml:space="preserve"> that includes detailed strategies, activities and worksheets </w:t>
      </w:r>
      <w:r w:rsidR="002D5278">
        <w:rPr>
          <w:lang w:val="en-US"/>
        </w:rPr>
        <w:t>for supporting canopy equity.</w:t>
      </w:r>
      <w:r w:rsidR="00094DAB">
        <w:rPr>
          <w:lang w:val="en-US"/>
        </w:rPr>
        <w:t xml:space="preserve"> The handbook </w:t>
      </w:r>
      <w:r w:rsidR="00640604">
        <w:rPr>
          <w:lang w:val="en-US"/>
        </w:rPr>
        <w:t xml:space="preserve">includes </w:t>
      </w:r>
      <w:r w:rsidR="00F245D7">
        <w:rPr>
          <w:lang w:val="en-US"/>
        </w:rPr>
        <w:t>six</w:t>
      </w:r>
      <w:r w:rsidR="00640604">
        <w:rPr>
          <w:lang w:val="en-US"/>
        </w:rPr>
        <w:t xml:space="preserve"> sections</w:t>
      </w:r>
      <w:r w:rsidR="004A7C72">
        <w:rPr>
          <w:lang w:val="en-US"/>
        </w:rPr>
        <w:t>, or toolkits</w:t>
      </w:r>
      <w:r w:rsidR="00780222">
        <w:rPr>
          <w:lang w:val="en-US"/>
        </w:rPr>
        <w:t xml:space="preserve"> for collecting data, engaging community, </w:t>
      </w:r>
      <w:r w:rsidR="004E0C4C">
        <w:rPr>
          <w:lang w:val="en-US"/>
        </w:rPr>
        <w:t>planning, developing and funding canopy equity.</w:t>
      </w:r>
      <w:r w:rsidR="001A4E91">
        <w:rPr>
          <w:lang w:val="en-US"/>
        </w:rPr>
        <w:t xml:space="preserve"> </w:t>
      </w:r>
      <w:r w:rsidR="00826F89">
        <w:rPr>
          <w:lang w:val="en-US"/>
        </w:rPr>
        <w:t xml:space="preserve">For more guidance on </w:t>
      </w:r>
      <w:r w:rsidR="00826F89">
        <w:t>community inventory and mapping</w:t>
      </w:r>
      <w:r w:rsidR="00826F89">
        <w:rPr>
          <w:lang w:val="en-US"/>
        </w:rPr>
        <w:t xml:space="preserve"> </w:t>
      </w:r>
      <w:r w:rsidR="000C5305">
        <w:rPr>
          <w:lang w:val="en-US"/>
        </w:rPr>
        <w:t xml:space="preserve">refer to the </w:t>
      </w:r>
      <w:hyperlink r:id="rId22" w:history="1">
        <w:r w:rsidR="00D26665" w:rsidRPr="007B5CDB">
          <w:rPr>
            <w:rStyle w:val="Hyperlink"/>
            <w:lang w:val="en-US"/>
          </w:rPr>
          <w:t>Toolkit 2: Build an Inclusive Coalition</w:t>
        </w:r>
      </w:hyperlink>
      <w:r w:rsidR="000C5305">
        <w:rPr>
          <w:lang w:val="en-US"/>
        </w:rPr>
        <w:t>.</w:t>
      </w:r>
    </w:p>
    <w:p w14:paraId="72C9EEA8" w14:textId="478E5E8C" w:rsidR="00F03DA1" w:rsidRDefault="00DA75D2" w:rsidP="006D2B0B">
      <w:pPr>
        <w:pStyle w:val="Heading2"/>
        <w:keepNext w:val="0"/>
        <w:keepLines w:val="0"/>
        <w:widowControl w:val="0"/>
        <w:ind w:right="749"/>
        <w:rPr>
          <w:lang w:val="en-US"/>
        </w:rPr>
      </w:pPr>
      <w:r>
        <w:rPr>
          <w:lang w:val="en-US"/>
        </w:rPr>
        <w:t>C</w:t>
      </w:r>
      <w:r w:rsidR="00F03DA1" w:rsidRPr="15DE451C">
        <w:rPr>
          <w:lang w:val="en-US"/>
        </w:rPr>
        <w:t>ommunity</w:t>
      </w:r>
      <w:r w:rsidR="00F03DA1">
        <w:rPr>
          <w:lang w:val="en-US"/>
        </w:rPr>
        <w:t xml:space="preserve"> </w:t>
      </w:r>
      <w:r w:rsidR="000366E9">
        <w:rPr>
          <w:lang w:val="en-US"/>
        </w:rPr>
        <w:t>Perspectives</w:t>
      </w:r>
    </w:p>
    <w:p w14:paraId="5A1841AF" w14:textId="56CB3DC1" w:rsidR="00826F89" w:rsidRDefault="00E22227" w:rsidP="000B6561">
      <w:pPr>
        <w:widowControl w:val="0"/>
        <w:spacing w:after="200"/>
        <w:ind w:right="749"/>
      </w:pPr>
      <w:r>
        <w:t>Developing</w:t>
      </w:r>
      <w:r w:rsidR="00FE731F">
        <w:t xml:space="preserve"> </w:t>
      </w:r>
      <w:r w:rsidR="00F80FE0">
        <w:t xml:space="preserve">deep </w:t>
      </w:r>
      <w:r w:rsidR="00FE731F">
        <w:t>community relationships</w:t>
      </w:r>
      <w:r w:rsidR="00D53EDB">
        <w:t xml:space="preserve"> is based on understanding the </w:t>
      </w:r>
      <w:r w:rsidR="00E32B6F" w:rsidRPr="0007512E">
        <w:t>perspectives</w:t>
      </w:r>
      <w:r w:rsidR="00D53EDB">
        <w:t xml:space="preserve"> of the community.</w:t>
      </w:r>
      <w:r w:rsidR="00FE731F">
        <w:t xml:space="preserve"> </w:t>
      </w:r>
      <w:r w:rsidR="00C8527F" w:rsidRPr="15DE451C">
        <w:rPr>
          <w:lang w:val="en-US"/>
        </w:rPr>
        <w:t xml:space="preserve">Think about the community </w:t>
      </w:r>
      <w:r w:rsidR="00F81F23" w:rsidRPr="15DE451C">
        <w:rPr>
          <w:lang w:val="en-US"/>
        </w:rPr>
        <w:t>where you work or where your action plan is located</w:t>
      </w:r>
      <w:r w:rsidR="00C8527F" w:rsidRPr="15DE451C">
        <w:rPr>
          <w:lang w:val="en-US"/>
        </w:rPr>
        <w:t xml:space="preserve"> and complete the </w:t>
      </w:r>
      <w:r w:rsidR="00A30F54">
        <w:rPr>
          <w:lang w:val="en-US"/>
        </w:rPr>
        <w:t>questions</w:t>
      </w:r>
      <w:r w:rsidR="00A30F54" w:rsidRPr="15DE451C">
        <w:rPr>
          <w:lang w:val="en-US"/>
        </w:rPr>
        <w:t xml:space="preserve"> </w:t>
      </w:r>
      <w:r w:rsidR="00C8527F" w:rsidRPr="15DE451C">
        <w:rPr>
          <w:lang w:val="en-US"/>
        </w:rPr>
        <w:t>below.</w:t>
      </w:r>
      <w:r w:rsidR="00F62557" w:rsidRPr="15DE451C">
        <w:rPr>
          <w:lang w:val="en-US"/>
        </w:rPr>
        <w:t xml:space="preserve"> </w:t>
      </w:r>
      <w:bookmarkStart w:id="19" w:name="_jzeyb2i9idjj" w:colFirst="0" w:colLast="0"/>
      <w:bookmarkEnd w:id="19"/>
      <w:r w:rsidR="008C6C45">
        <w:rPr>
          <w:lang w:val="en-US"/>
        </w:rPr>
        <w:t>For additional guidance, t</w:t>
      </w:r>
      <w:r w:rsidR="00826F89">
        <w:rPr>
          <w:lang w:val="en-US"/>
        </w:rPr>
        <w:t xml:space="preserve">he </w:t>
      </w:r>
      <w:hyperlink r:id="rId23" w:history="1">
        <w:r w:rsidR="00826F89">
          <w:rPr>
            <w:rStyle w:val="Hyperlink"/>
            <w:lang w:val="en-US"/>
          </w:rPr>
          <w:t>Toolkit 3: Coalition Action Planning</w:t>
        </w:r>
      </w:hyperlink>
      <w:r w:rsidR="00826F89">
        <w:t xml:space="preserve"> </w:t>
      </w:r>
      <w:r w:rsidR="00826F89" w:rsidRPr="007809DA">
        <w:rPr>
          <w:lang w:val="en-US"/>
        </w:rPr>
        <w:t xml:space="preserve">includes a </w:t>
      </w:r>
      <w:r w:rsidR="008C6C45">
        <w:rPr>
          <w:lang w:val="en-US"/>
        </w:rPr>
        <w:t xml:space="preserve">Community Insights activity for collecting community perspectives. </w:t>
      </w:r>
    </w:p>
    <w:p w14:paraId="715DFBF6" w14:textId="77777777" w:rsidR="00826F89" w:rsidRPr="00394A14" w:rsidRDefault="00826F89" w:rsidP="000B6561">
      <w:pPr>
        <w:widowControl w:val="0"/>
        <w:spacing w:after="200"/>
        <w:ind w:right="749"/>
        <w:rPr>
          <w:color w:val="FF0000"/>
        </w:rPr>
      </w:pPr>
    </w:p>
    <w:p w14:paraId="0B9F1293" w14:textId="2F5051F3" w:rsidR="009A43CB" w:rsidRPr="00356F24" w:rsidRDefault="009A0BEE" w:rsidP="006D2B0B">
      <w:pPr>
        <w:pStyle w:val="Heading4"/>
        <w:keepNext w:val="0"/>
        <w:keepLines w:val="0"/>
        <w:widowControl w:val="0"/>
        <w:ind w:right="749"/>
      </w:pPr>
      <w:r>
        <w:t xml:space="preserve">What </w:t>
      </w:r>
      <w:r w:rsidR="00073786">
        <w:t>are</w:t>
      </w:r>
      <w:r w:rsidR="009A43CB" w:rsidRPr="00356F24">
        <w:t xml:space="preserve"> the communit</w:t>
      </w:r>
      <w:r w:rsidR="006616A5">
        <w:t xml:space="preserve">y </w:t>
      </w:r>
      <w:r w:rsidR="00F76E93">
        <w:t>members’</w:t>
      </w:r>
      <w:r w:rsidR="009A43CB" w:rsidRPr="00356F24">
        <w:t xml:space="preserve"> experience</w:t>
      </w:r>
      <w:r w:rsidR="00073786">
        <w:t>s</w:t>
      </w:r>
      <w:r w:rsidR="009A43CB" w:rsidRPr="00356F24">
        <w:t xml:space="preserve"> with trees in their community? </w:t>
      </w:r>
    </w:p>
    <w:p w14:paraId="6E1B1B64" w14:textId="77777777" w:rsidR="0037392A" w:rsidRDefault="0037392A" w:rsidP="000B6561">
      <w:pPr>
        <w:widowControl w:val="0"/>
        <w:ind w:left="360" w:right="749"/>
      </w:pPr>
    </w:p>
    <w:p w14:paraId="128C7CD3" w14:textId="77777777" w:rsidR="009A43CB" w:rsidRDefault="009A43CB" w:rsidP="000B6561">
      <w:pPr>
        <w:widowControl w:val="0"/>
        <w:ind w:left="360" w:right="749"/>
      </w:pPr>
    </w:p>
    <w:p w14:paraId="2D1118AA" w14:textId="05FF3BC1" w:rsidR="009A43CB" w:rsidRPr="00574A33" w:rsidRDefault="00694C71" w:rsidP="000B6561">
      <w:pPr>
        <w:pStyle w:val="Heading4"/>
        <w:keepNext w:val="0"/>
        <w:keepLines w:val="0"/>
        <w:widowControl w:val="0"/>
        <w:ind w:right="749"/>
      </w:pPr>
      <w:r w:rsidRPr="00574A33">
        <w:lastRenderedPageBreak/>
        <w:t xml:space="preserve">How involved are community </w:t>
      </w:r>
      <w:r w:rsidR="0037392A" w:rsidRPr="00574A33">
        <w:t>members</w:t>
      </w:r>
      <w:r w:rsidRPr="00574A33">
        <w:t xml:space="preserve"> in </w:t>
      </w:r>
      <w:r w:rsidR="0037392A" w:rsidRPr="00574A33">
        <w:t>participating in</w:t>
      </w:r>
      <w:r w:rsidRPr="00574A33">
        <w:t xml:space="preserve"> urban forest activities?</w:t>
      </w:r>
    </w:p>
    <w:p w14:paraId="2DCAD2D5" w14:textId="77777777" w:rsidR="00694C71" w:rsidRDefault="00694C71" w:rsidP="006D2B0B">
      <w:pPr>
        <w:widowControl w:val="0"/>
        <w:ind w:left="360" w:right="749"/>
      </w:pPr>
    </w:p>
    <w:p w14:paraId="4AC357F6" w14:textId="77777777" w:rsidR="00B40747" w:rsidRDefault="00B40747" w:rsidP="000B6561">
      <w:pPr>
        <w:widowControl w:val="0"/>
        <w:ind w:left="360" w:right="749"/>
      </w:pPr>
    </w:p>
    <w:p w14:paraId="009DE752" w14:textId="5314142B" w:rsidR="00B40747" w:rsidRDefault="00B40747" w:rsidP="006D2B0B">
      <w:pPr>
        <w:pStyle w:val="Heading4"/>
        <w:keepNext w:val="0"/>
        <w:keepLines w:val="0"/>
        <w:widowControl w:val="0"/>
        <w:ind w:right="749"/>
      </w:pPr>
      <w:r>
        <w:t xml:space="preserve">What barriers to greenspace or </w:t>
      </w:r>
      <w:r w:rsidR="00083554">
        <w:t>tree canopy</w:t>
      </w:r>
      <w:r>
        <w:t xml:space="preserve"> </w:t>
      </w:r>
      <w:r w:rsidR="003B2D19">
        <w:t>do the</w:t>
      </w:r>
      <w:r w:rsidR="00083554">
        <w:t xml:space="preserve"> community </w:t>
      </w:r>
      <w:r>
        <w:t>members experience?</w:t>
      </w:r>
    </w:p>
    <w:p w14:paraId="44BFD575" w14:textId="77777777" w:rsidR="00B40747" w:rsidRDefault="00B40747" w:rsidP="006D2B0B">
      <w:pPr>
        <w:widowControl w:val="0"/>
        <w:ind w:left="360" w:right="749"/>
      </w:pPr>
    </w:p>
    <w:p w14:paraId="0E6CCAD7" w14:textId="77777777" w:rsidR="00B40747" w:rsidRPr="00D50669" w:rsidRDefault="00B40747" w:rsidP="006D2B0B">
      <w:pPr>
        <w:widowControl w:val="0"/>
        <w:ind w:left="360" w:right="749"/>
      </w:pPr>
    </w:p>
    <w:p w14:paraId="66775641" w14:textId="7DA597FD" w:rsidR="00077402" w:rsidRDefault="00E30A3B" w:rsidP="006D2B0B">
      <w:pPr>
        <w:pStyle w:val="Heading4"/>
        <w:keepNext w:val="0"/>
        <w:keepLines w:val="0"/>
        <w:widowControl w:val="0"/>
        <w:ind w:right="749"/>
      </w:pPr>
      <w:r>
        <w:t>Are there high</w:t>
      </w:r>
      <w:r w:rsidR="00077402" w:rsidRPr="00077402">
        <w:t xml:space="preserve"> level</w:t>
      </w:r>
      <w:r>
        <w:t>s</w:t>
      </w:r>
      <w:r w:rsidR="00077402" w:rsidRPr="00077402">
        <w:t xml:space="preserve"> of </w:t>
      </w:r>
      <w:r w:rsidR="00923ED5">
        <w:t>community</w:t>
      </w:r>
      <w:r w:rsidR="00077402" w:rsidRPr="00077402">
        <w:t xml:space="preserve"> concern that could </w:t>
      </w:r>
      <w:r w:rsidR="00426A7B">
        <w:t>impact</w:t>
      </w:r>
      <w:r w:rsidR="00077402" w:rsidRPr="00077402">
        <w:t xml:space="preserve"> tree-related efforts?</w:t>
      </w:r>
      <w:r w:rsidR="00DD6328">
        <w:t xml:space="preserve"> What is the concern about?</w:t>
      </w:r>
    </w:p>
    <w:p w14:paraId="01530E40" w14:textId="60F94EEB" w:rsidR="00B40747" w:rsidRDefault="00B40747" w:rsidP="006D2B0B">
      <w:pPr>
        <w:pStyle w:val="Heading4"/>
        <w:keepNext w:val="0"/>
        <w:keepLines w:val="0"/>
        <w:widowControl w:val="0"/>
        <w:ind w:right="749"/>
      </w:pPr>
      <w:r>
        <w:br/>
      </w:r>
      <w:r>
        <w:br/>
      </w:r>
      <w:r w:rsidR="00077402" w:rsidRPr="00077402">
        <w:t>What urban forestry career education and workforce development opportunities are available</w:t>
      </w:r>
      <w:r w:rsidR="00DD6328">
        <w:t xml:space="preserve"> in the community</w:t>
      </w:r>
      <w:r w:rsidR="00077402" w:rsidRPr="00077402">
        <w:t>?</w:t>
      </w:r>
    </w:p>
    <w:p w14:paraId="6A5669DD" w14:textId="77777777" w:rsidR="00B40747" w:rsidRDefault="00B40747" w:rsidP="006D2B0B">
      <w:pPr>
        <w:widowControl w:val="0"/>
        <w:ind w:left="360" w:right="749"/>
      </w:pPr>
    </w:p>
    <w:p w14:paraId="65CE885E" w14:textId="77777777" w:rsidR="00C24AD9" w:rsidRDefault="00C24AD9" w:rsidP="000B6561">
      <w:pPr>
        <w:widowControl w:val="0"/>
        <w:ind w:left="360" w:right="749"/>
      </w:pPr>
    </w:p>
    <w:p w14:paraId="1B0650F1" w14:textId="6EFE6FEA" w:rsidR="009A43CB" w:rsidRDefault="00A670F7" w:rsidP="000B6561">
      <w:pPr>
        <w:pStyle w:val="Heading4"/>
        <w:keepNext w:val="0"/>
        <w:keepLines w:val="0"/>
        <w:widowControl w:val="0"/>
        <w:ind w:right="749"/>
      </w:pPr>
      <w:r w:rsidRPr="00A670F7">
        <w:t xml:space="preserve">What strategies are being considered or </w:t>
      </w:r>
      <w:proofErr w:type="gramStart"/>
      <w:r w:rsidRPr="00A670F7">
        <w:t>are</w:t>
      </w:r>
      <w:proofErr w:type="gramEnd"/>
      <w:r w:rsidRPr="00A670F7">
        <w:t xml:space="preserve"> already in place to </w:t>
      </w:r>
      <w:r w:rsidR="00F506E5">
        <w:t>increase tree canopy</w:t>
      </w:r>
      <w:r w:rsidR="004C5815">
        <w:t xml:space="preserve"> in the community</w:t>
      </w:r>
      <w:r w:rsidR="00F506E5">
        <w:t>?</w:t>
      </w:r>
      <w:r w:rsidRPr="00A670F7">
        <w:t xml:space="preserve"> </w:t>
      </w:r>
      <w:r w:rsidR="00CB4965">
        <w:t>Are these</w:t>
      </w:r>
      <w:r w:rsidRPr="00A670F7">
        <w:t xml:space="preserve"> </w:t>
      </w:r>
      <w:r w:rsidR="00CB4965">
        <w:t xml:space="preserve">strategies </w:t>
      </w:r>
      <w:r w:rsidRPr="00A670F7">
        <w:t xml:space="preserve">supported </w:t>
      </w:r>
      <w:r w:rsidR="00CB4965">
        <w:t>by community members</w:t>
      </w:r>
      <w:r w:rsidRPr="00A670F7">
        <w:t>?</w:t>
      </w:r>
    </w:p>
    <w:p w14:paraId="6D8FC723" w14:textId="77777777" w:rsidR="00B40747" w:rsidRPr="009A43CB" w:rsidRDefault="00B40747" w:rsidP="000B6561">
      <w:pPr>
        <w:widowControl w:val="0"/>
        <w:ind w:left="360" w:right="749"/>
      </w:pPr>
    </w:p>
    <w:p w14:paraId="1A5E1240" w14:textId="03F3EBDC" w:rsidR="00A8668A" w:rsidRPr="00A8668A" w:rsidRDefault="00426A7B" w:rsidP="006D2B0B">
      <w:pPr>
        <w:pStyle w:val="Heading4"/>
        <w:keepNext w:val="0"/>
        <w:keepLines w:val="0"/>
        <w:widowControl w:val="0"/>
        <w:ind w:right="749"/>
      </w:pPr>
      <w:r>
        <w:t>What are the most significant threats to urban forest health and resilience</w:t>
      </w:r>
      <w:r w:rsidR="00721F50">
        <w:t xml:space="preserve"> in the community</w:t>
      </w:r>
      <w:r>
        <w:t>?</w:t>
      </w:r>
    </w:p>
    <w:p w14:paraId="55493BB4" w14:textId="77777777" w:rsidR="00896BCB" w:rsidRPr="00896BCB" w:rsidRDefault="00896BCB" w:rsidP="000B6561">
      <w:pPr>
        <w:pStyle w:val="Heading4"/>
      </w:pPr>
    </w:p>
    <w:p w14:paraId="2D756E94" w14:textId="151F757B" w:rsidR="00896BCB" w:rsidRDefault="00DA357B" w:rsidP="00896BCB">
      <w:pPr>
        <w:pStyle w:val="Heading2"/>
        <w:rPr>
          <w:lang w:val="en-US"/>
        </w:rPr>
      </w:pPr>
      <w:bookmarkStart w:id="20" w:name="_9vsophde4bp3" w:colFirst="0" w:colLast="0"/>
      <w:bookmarkStart w:id="21" w:name="_rlddedb6pz59" w:colFirst="0" w:colLast="0"/>
      <w:bookmarkEnd w:id="20"/>
      <w:bookmarkEnd w:id="21"/>
      <w:r>
        <w:rPr>
          <w:lang w:val="en-US"/>
        </w:rPr>
        <w:t>C</w:t>
      </w:r>
      <w:r w:rsidR="00896BCB" w:rsidRPr="15DE451C">
        <w:rPr>
          <w:lang w:val="en-US"/>
        </w:rPr>
        <w:t>ommunity</w:t>
      </w:r>
      <w:r w:rsidR="00896BCB">
        <w:rPr>
          <w:lang w:val="en-US"/>
        </w:rPr>
        <w:t xml:space="preserve"> </w:t>
      </w:r>
      <w:r>
        <w:rPr>
          <w:lang w:val="en-US"/>
        </w:rPr>
        <w:t>P</w:t>
      </w:r>
      <w:r w:rsidR="00896BCB">
        <w:rPr>
          <w:lang w:val="en-US"/>
        </w:rPr>
        <w:t>artners</w:t>
      </w:r>
      <w:r>
        <w:rPr>
          <w:lang w:val="en-US"/>
        </w:rPr>
        <w:t>hips</w:t>
      </w:r>
    </w:p>
    <w:p w14:paraId="0549EF78" w14:textId="5DC59DA2" w:rsidR="00994B17" w:rsidRDefault="00994B17" w:rsidP="00994B17">
      <w:pPr>
        <w:rPr>
          <w:lang w:val="en-US"/>
        </w:rPr>
      </w:pPr>
      <w:r>
        <w:t xml:space="preserve">Developing community </w:t>
      </w:r>
      <w:r w:rsidR="00CB2E8F">
        <w:t>engagement</w:t>
      </w:r>
      <w:r>
        <w:t xml:space="preserve"> </w:t>
      </w:r>
      <w:r w:rsidR="00B93D49">
        <w:t>relies on strong</w:t>
      </w:r>
      <w:r w:rsidR="00ED58E5">
        <w:t xml:space="preserve"> partnerships and collaborations. </w:t>
      </w:r>
      <w:r w:rsidRPr="15DE451C">
        <w:rPr>
          <w:lang w:val="en-US"/>
        </w:rPr>
        <w:t>Think about the community where you work or where your action plan is located</w:t>
      </w:r>
      <w:r w:rsidR="006373D6">
        <w:rPr>
          <w:lang w:val="en-US"/>
        </w:rPr>
        <w:t>. As you answer the questions below,</w:t>
      </w:r>
      <w:r w:rsidRPr="15DE451C">
        <w:rPr>
          <w:lang w:val="en-US"/>
        </w:rPr>
        <w:t xml:space="preserve"> </w:t>
      </w:r>
      <w:r w:rsidR="00493A80">
        <w:rPr>
          <w:lang w:val="en-US"/>
        </w:rPr>
        <w:t>c</w:t>
      </w:r>
      <w:proofErr w:type="spellStart"/>
      <w:r w:rsidR="00493A80">
        <w:t>onsider</w:t>
      </w:r>
      <w:proofErr w:type="spellEnd"/>
      <w:r w:rsidR="00493A80">
        <w:t xml:space="preserve"> community members and organizations that reflect similar goals or interests for potential partnerships, collaboration or urban forest advocacy</w:t>
      </w:r>
    </w:p>
    <w:p w14:paraId="1D4E03CF" w14:textId="77777777" w:rsidR="00491FD3" w:rsidRDefault="000A3A5E" w:rsidP="004E2FBB">
      <w:pPr>
        <w:pStyle w:val="Heading4"/>
        <w:rPr>
          <w:lang w:val="en-US"/>
        </w:rPr>
      </w:pPr>
      <w:r w:rsidRPr="15DE451C">
        <w:rPr>
          <w:lang w:val="en-US"/>
        </w:rPr>
        <w:t xml:space="preserve">Who are the community leaders, institutions and organizations that you need to build relationships with to advance your urban forestry program or implement your </w:t>
      </w:r>
      <w:r w:rsidR="00B0362F" w:rsidRPr="15DE451C">
        <w:rPr>
          <w:lang w:val="en-US"/>
        </w:rPr>
        <w:t>a</w:t>
      </w:r>
      <w:r w:rsidRPr="15DE451C">
        <w:rPr>
          <w:lang w:val="en-US"/>
        </w:rPr>
        <w:t xml:space="preserve">ction </w:t>
      </w:r>
      <w:r w:rsidR="00B0362F" w:rsidRPr="15DE451C">
        <w:rPr>
          <w:lang w:val="en-US"/>
        </w:rPr>
        <w:t>p</w:t>
      </w:r>
      <w:r w:rsidRPr="15DE451C">
        <w:rPr>
          <w:lang w:val="en-US"/>
        </w:rPr>
        <w:t>lan?</w:t>
      </w:r>
      <w:r w:rsidR="00A7354A" w:rsidRPr="00A7354A">
        <w:rPr>
          <w:lang w:val="en-US"/>
        </w:rPr>
        <w:t xml:space="preserve"> </w:t>
      </w:r>
    </w:p>
    <w:p w14:paraId="6F4655D3" w14:textId="77777777" w:rsidR="00491FD3" w:rsidRDefault="00491FD3" w:rsidP="004E2FBB">
      <w:pPr>
        <w:pStyle w:val="Heading4"/>
        <w:rPr>
          <w:lang w:val="en-US"/>
        </w:rPr>
      </w:pPr>
    </w:p>
    <w:p w14:paraId="19E7B793" w14:textId="77777777" w:rsidR="00491FD3" w:rsidRPr="00491FD3" w:rsidRDefault="00491FD3" w:rsidP="00491FD3">
      <w:pPr>
        <w:rPr>
          <w:lang w:val="en-US"/>
        </w:rPr>
      </w:pPr>
    </w:p>
    <w:p w14:paraId="748DE03B" w14:textId="3E55C44E" w:rsidR="00A7354A" w:rsidRPr="00A7354A" w:rsidRDefault="00A7354A" w:rsidP="004E2FBB">
      <w:pPr>
        <w:pStyle w:val="Heading4"/>
      </w:pPr>
      <w:r w:rsidRPr="00A7354A">
        <w:rPr>
          <w:lang w:val="en-US"/>
        </w:rPr>
        <w:lastRenderedPageBreak/>
        <w:t xml:space="preserve">Do </w:t>
      </w:r>
      <w:r w:rsidR="00491FD3">
        <w:rPr>
          <w:lang w:val="en-US"/>
        </w:rPr>
        <w:t>your partners</w:t>
      </w:r>
      <w:r w:rsidRPr="00A7354A">
        <w:rPr>
          <w:lang w:val="en-US"/>
        </w:rPr>
        <w:t xml:space="preserve"> represent diverse perspectives? Can they be a strong advocate for urban forestry initiatives?</w:t>
      </w:r>
    </w:p>
    <w:p w14:paraId="43FBB71E" w14:textId="01E03B9C" w:rsidR="00447E3D" w:rsidRDefault="00447E3D" w:rsidP="004E2FBB">
      <w:pPr>
        <w:pStyle w:val="Heading4"/>
      </w:pPr>
    </w:p>
    <w:p w14:paraId="5DC7CCCB" w14:textId="77777777" w:rsidR="00737CEB" w:rsidRDefault="00737CEB" w:rsidP="008C545C"/>
    <w:p w14:paraId="224C7A72" w14:textId="22C4DA53" w:rsidR="000A3A5E" w:rsidRDefault="000A3A5E" w:rsidP="004E2FBB">
      <w:pPr>
        <w:pStyle w:val="Heading4"/>
      </w:pPr>
      <w:r>
        <w:t xml:space="preserve">Who are the hidden leaders that can </w:t>
      </w:r>
      <w:r w:rsidR="00A019E5">
        <w:t xml:space="preserve">support </w:t>
      </w:r>
      <w:r>
        <w:t xml:space="preserve">your urban forestry program or implement your </w:t>
      </w:r>
      <w:r w:rsidR="00583919">
        <w:t>a</w:t>
      </w:r>
      <w:r>
        <w:t xml:space="preserve">ction </w:t>
      </w:r>
      <w:r w:rsidR="00583919">
        <w:t>p</w:t>
      </w:r>
      <w:r>
        <w:t>lan?</w:t>
      </w:r>
      <w:r w:rsidR="00A7354A">
        <w:t xml:space="preserve"> </w:t>
      </w:r>
      <w:r w:rsidR="00A7354A" w:rsidRPr="00A7354A">
        <w:rPr>
          <w:lang w:val="en-US"/>
        </w:rPr>
        <w:t xml:space="preserve">Do their goals and vision align with yours? </w:t>
      </w:r>
    </w:p>
    <w:p w14:paraId="014512DF" w14:textId="77777777" w:rsidR="000A3A5E" w:rsidRDefault="000A3A5E" w:rsidP="00B455C3"/>
    <w:p w14:paraId="40DEC346" w14:textId="77777777" w:rsidR="00737CEB" w:rsidRDefault="00737CEB" w:rsidP="00B455C3"/>
    <w:p w14:paraId="3C783080" w14:textId="28E2A6AF" w:rsidR="000A3A5E" w:rsidRDefault="00A019E5" w:rsidP="004E2FBB">
      <w:pPr>
        <w:pStyle w:val="Heading4"/>
      </w:pPr>
      <w:r>
        <w:rPr>
          <w:lang w:val="en-US"/>
        </w:rPr>
        <w:t>What a</w:t>
      </w:r>
      <w:r w:rsidR="00112524" w:rsidRPr="15DE451C">
        <w:rPr>
          <w:lang w:val="en-US"/>
        </w:rPr>
        <w:t>re the movements,</w:t>
      </w:r>
      <w:r w:rsidR="00F04145" w:rsidRPr="15DE451C">
        <w:rPr>
          <w:lang w:val="en-US"/>
        </w:rPr>
        <w:t xml:space="preserve"> </w:t>
      </w:r>
      <w:r w:rsidR="00962AE2" w:rsidRPr="15DE451C">
        <w:rPr>
          <w:lang w:val="en-US"/>
        </w:rPr>
        <w:t>events</w:t>
      </w:r>
      <w:r w:rsidR="008A1E50">
        <w:rPr>
          <w:lang w:val="en-US"/>
        </w:rPr>
        <w:t>,</w:t>
      </w:r>
      <w:r w:rsidR="00962AE2" w:rsidRPr="15DE451C">
        <w:rPr>
          <w:lang w:val="en-US"/>
        </w:rPr>
        <w:t xml:space="preserve"> or</w:t>
      </w:r>
      <w:r w:rsidR="00F04145" w:rsidRPr="15DE451C">
        <w:rPr>
          <w:lang w:val="en-US"/>
        </w:rPr>
        <w:t xml:space="preserve"> future </w:t>
      </w:r>
      <w:r w:rsidR="00590106">
        <w:rPr>
          <w:lang w:val="en-US"/>
        </w:rPr>
        <w:t xml:space="preserve">infrastructure </w:t>
      </w:r>
      <w:r w:rsidR="00F04145" w:rsidRPr="15DE451C">
        <w:rPr>
          <w:lang w:val="en-US"/>
        </w:rPr>
        <w:t xml:space="preserve">plans </w:t>
      </w:r>
      <w:r w:rsidR="00112524" w:rsidRPr="15DE451C">
        <w:rPr>
          <w:lang w:val="en-US"/>
        </w:rPr>
        <w:t xml:space="preserve">that align with your goals </w:t>
      </w:r>
      <w:r w:rsidR="008E4237">
        <w:rPr>
          <w:lang w:val="en-US"/>
        </w:rPr>
        <w:t>and</w:t>
      </w:r>
      <w:r w:rsidR="00112524" w:rsidRPr="15DE451C">
        <w:rPr>
          <w:lang w:val="en-US"/>
        </w:rPr>
        <w:t xml:space="preserve"> can </w:t>
      </w:r>
      <w:r w:rsidR="008E4237">
        <w:rPr>
          <w:lang w:val="en-US"/>
        </w:rPr>
        <w:t xml:space="preserve">be </w:t>
      </w:r>
      <w:r w:rsidR="00112524" w:rsidRPr="15DE451C">
        <w:rPr>
          <w:lang w:val="en-US"/>
        </w:rPr>
        <w:t>leverage</w:t>
      </w:r>
      <w:r w:rsidR="008E4237">
        <w:rPr>
          <w:lang w:val="en-US"/>
        </w:rPr>
        <w:t>d</w:t>
      </w:r>
      <w:r w:rsidR="00112524" w:rsidRPr="15DE451C">
        <w:rPr>
          <w:lang w:val="en-US"/>
        </w:rPr>
        <w:t xml:space="preserve"> to advance your program or </w:t>
      </w:r>
      <w:r w:rsidR="00B0362F" w:rsidRPr="15DE451C">
        <w:rPr>
          <w:lang w:val="en-US"/>
        </w:rPr>
        <w:t>a</w:t>
      </w:r>
      <w:r w:rsidR="00112524" w:rsidRPr="15DE451C">
        <w:rPr>
          <w:lang w:val="en-US"/>
        </w:rPr>
        <w:t xml:space="preserve">ction </w:t>
      </w:r>
      <w:r w:rsidR="00B0362F" w:rsidRPr="15DE451C">
        <w:rPr>
          <w:lang w:val="en-US"/>
        </w:rPr>
        <w:t>p</w:t>
      </w:r>
      <w:r w:rsidR="00112524" w:rsidRPr="15DE451C">
        <w:rPr>
          <w:lang w:val="en-US"/>
        </w:rPr>
        <w:t>lan?</w:t>
      </w:r>
    </w:p>
    <w:p w14:paraId="09E2E148" w14:textId="77777777" w:rsidR="00A56709" w:rsidRDefault="00A56709" w:rsidP="00B455C3"/>
    <w:p w14:paraId="3584C5B2" w14:textId="77777777" w:rsidR="00A56709" w:rsidRPr="00A56709" w:rsidRDefault="00A56709" w:rsidP="00B571AB"/>
    <w:p w14:paraId="204A90DC" w14:textId="77777777" w:rsidR="005231A7" w:rsidRDefault="005231A7" w:rsidP="00B571AB"/>
    <w:p w14:paraId="3D698E18" w14:textId="03FD1E9D" w:rsidR="00FD40D6" w:rsidRDefault="00C8527F" w:rsidP="00B340F6">
      <w:pPr>
        <w:rPr>
          <w:b/>
          <w:bCs/>
        </w:rPr>
      </w:pPr>
      <w:r>
        <w:t xml:space="preserve">Documenting your community </w:t>
      </w:r>
      <w:r w:rsidR="00357E9E">
        <w:t>government structures and</w:t>
      </w:r>
      <w:r>
        <w:t xml:space="preserve"> resources </w:t>
      </w:r>
      <w:r w:rsidRPr="00C8527F">
        <w:t>is a</w:t>
      </w:r>
      <w:r>
        <w:t xml:space="preserve">n effective </w:t>
      </w:r>
      <w:r w:rsidRPr="00C8527F">
        <w:t xml:space="preserve">tool to </w:t>
      </w:r>
      <w:r w:rsidR="00357E9E">
        <w:t xml:space="preserve">understanding your community, </w:t>
      </w:r>
      <w:r w:rsidRPr="00C8527F">
        <w:t>mobiliz</w:t>
      </w:r>
      <w:r w:rsidR="006D09CC">
        <w:t>ing</w:t>
      </w:r>
      <w:r w:rsidRPr="00C8527F">
        <w:t xml:space="preserve"> resources, engag</w:t>
      </w:r>
      <w:r w:rsidR="006D09CC">
        <w:t>ing</w:t>
      </w:r>
      <w:r w:rsidRPr="00C8527F">
        <w:t xml:space="preserve"> residents, inspir</w:t>
      </w:r>
      <w:r w:rsidR="006D09CC">
        <w:t>ing</w:t>
      </w:r>
      <w:r w:rsidRPr="00C8527F">
        <w:t xml:space="preserve"> collaboration,</w:t>
      </w:r>
      <w:r>
        <w:t xml:space="preserve"> </w:t>
      </w:r>
      <w:r w:rsidRPr="00C8527F">
        <w:t xml:space="preserve">and </w:t>
      </w:r>
      <w:r w:rsidR="00357E9E">
        <w:t xml:space="preserve">driving </w:t>
      </w:r>
      <w:r>
        <w:t xml:space="preserve">urban forestry </w:t>
      </w:r>
      <w:r w:rsidRPr="00C8527F">
        <w:t>initiatives</w:t>
      </w:r>
      <w:r>
        <w:t>.</w:t>
      </w:r>
      <w:r w:rsidRPr="00C8527F">
        <w:t xml:space="preserve"> </w:t>
      </w:r>
      <w:r>
        <w:t xml:space="preserve">The information collected here will be used to support your MFI Action Plan and other </w:t>
      </w:r>
      <w:r w:rsidR="008F7A33">
        <w:t xml:space="preserve">MFI </w:t>
      </w:r>
      <w:r>
        <w:t xml:space="preserve">activities. </w:t>
      </w:r>
      <w:r w:rsidRPr="008F7A33">
        <w:rPr>
          <w:b/>
          <w:bCs/>
        </w:rPr>
        <w:t>Bring this worksheet with you to the Institute.</w:t>
      </w:r>
    </w:p>
    <w:p w14:paraId="57B8E5DB" w14:textId="77777777" w:rsidR="00F049ED" w:rsidRPr="00F049ED" w:rsidRDefault="00F049ED" w:rsidP="00B340F6"/>
    <w:p w14:paraId="0217DB47" w14:textId="77777777" w:rsidR="00F049ED" w:rsidRPr="00F049ED" w:rsidRDefault="00F049ED" w:rsidP="00B340F6"/>
    <w:sectPr w:rsidR="00F049ED" w:rsidRPr="00F049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E107" w14:textId="77777777" w:rsidR="00D14950" w:rsidRDefault="00D14950">
      <w:pPr>
        <w:spacing w:after="0" w:line="240" w:lineRule="auto"/>
      </w:pPr>
      <w:r>
        <w:separator/>
      </w:r>
    </w:p>
  </w:endnote>
  <w:endnote w:type="continuationSeparator" w:id="0">
    <w:p w14:paraId="7AAFDC8C" w14:textId="77777777" w:rsidR="00D14950" w:rsidRDefault="00D14950">
      <w:pPr>
        <w:spacing w:after="0" w:line="240" w:lineRule="auto"/>
      </w:pPr>
      <w:r>
        <w:continuationSeparator/>
      </w:r>
    </w:p>
  </w:endnote>
  <w:endnote w:type="continuationNotice" w:id="1">
    <w:p w14:paraId="4C774199" w14:textId="77777777" w:rsidR="00D14950" w:rsidRDefault="00D14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C80C" w14:textId="77777777" w:rsidR="00685764" w:rsidRDefault="00685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69B" w14:textId="35060D5A" w:rsidR="00447E3D" w:rsidRDefault="007023A2">
    <w:pPr>
      <w:spacing w:after="0"/>
      <w:ind w:left="-180" w:right="63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C4A6DD" wp14:editId="529B9092">
              <wp:simplePos x="0" y="0"/>
              <wp:positionH relativeFrom="column">
                <wp:posOffset>-1</wp:posOffset>
              </wp:positionH>
              <wp:positionV relativeFrom="paragraph">
                <wp:posOffset>133240</wp:posOffset>
              </wp:positionV>
              <wp:extent cx="5470497" cy="0"/>
              <wp:effectExtent l="0" t="0" r="16510" b="12700"/>
              <wp:wrapNone/>
              <wp:docPr id="160582570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049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6BE12A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5pt" to="43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" strokecolor="black [3040]"/>
          </w:pict>
        </mc:Fallback>
      </mc:AlternateContent>
    </w:r>
  </w:p>
  <w:p w14:paraId="570AE423" w14:textId="7B72B8F7" w:rsidR="00447E3D" w:rsidRDefault="00503316" w:rsidP="00503316">
    <w:pPr>
      <w:spacing w:after="0"/>
      <w:ind w:left="0"/>
      <w:rPr>
        <w:sz w:val="20"/>
        <w:szCs w:val="20"/>
        <w:lang w:val="en-US"/>
      </w:rPr>
    </w:pPr>
    <w:r w:rsidRPr="63A09A9F">
      <w:rPr>
        <w:sz w:val="20"/>
        <w:szCs w:val="20"/>
        <w:lang w:val="en-US"/>
      </w:rPr>
      <w:t xml:space="preserve">Pre-Institute Assignment 3: Identifying Laws, Policies &amp; Community Resources Exercise              Page </w:t>
    </w:r>
    <w:r w:rsidRPr="63A09A9F">
      <w:rPr>
        <w:sz w:val="20"/>
        <w:szCs w:val="20"/>
        <w:lang w:val="en-US"/>
      </w:rPr>
      <w:fldChar w:fldCharType="begin"/>
    </w:r>
    <w:r>
      <w:rPr>
        <w:sz w:val="20"/>
        <w:szCs w:val="20"/>
      </w:rPr>
      <w:instrText>PAGE</w:instrText>
    </w:r>
    <w:r w:rsidRPr="63A09A9F">
      <w:rPr>
        <w:sz w:val="20"/>
        <w:szCs w:val="20"/>
      </w:rPr>
      <w:fldChar w:fldCharType="separate"/>
    </w:r>
    <w:r w:rsidRPr="63A09A9F">
      <w:rPr>
        <w:sz w:val="20"/>
        <w:szCs w:val="20"/>
        <w:lang w:val="en-US"/>
      </w:rPr>
      <w:t>1</w:t>
    </w:r>
    <w:r w:rsidRPr="63A09A9F">
      <w:rPr>
        <w:sz w:val="20"/>
        <w:szCs w:val="20"/>
        <w:lang w:val="en-US"/>
      </w:rPr>
      <w:fldChar w:fldCharType="end"/>
    </w:r>
    <w:r w:rsidRPr="63A09A9F">
      <w:rPr>
        <w:sz w:val="20"/>
        <w:szCs w:val="20"/>
        <w:lang w:val="en-US"/>
      </w:rPr>
      <w:t xml:space="preserve"> of </w:t>
    </w:r>
    <w:r w:rsidRPr="63A09A9F">
      <w:rPr>
        <w:sz w:val="20"/>
        <w:szCs w:val="20"/>
        <w:lang w:val="en-US"/>
      </w:rPr>
      <w:fldChar w:fldCharType="begin"/>
    </w:r>
    <w:r>
      <w:rPr>
        <w:sz w:val="20"/>
        <w:szCs w:val="20"/>
      </w:rPr>
      <w:instrText>NUMPAGES</w:instrText>
    </w:r>
    <w:r w:rsidRPr="63A09A9F">
      <w:rPr>
        <w:sz w:val="20"/>
        <w:szCs w:val="20"/>
      </w:rPr>
      <w:fldChar w:fldCharType="separate"/>
    </w:r>
    <w:r w:rsidRPr="63A09A9F">
      <w:rPr>
        <w:sz w:val="20"/>
        <w:szCs w:val="20"/>
        <w:lang w:val="en-US"/>
      </w:rPr>
      <w:t>2</w:t>
    </w:r>
    <w:r w:rsidRPr="63A09A9F">
      <w:rPr>
        <w:sz w:val="20"/>
        <w:szCs w:val="20"/>
        <w:lang w:val="en-US"/>
      </w:rPr>
      <w:fldChar w:fldCharType="end"/>
    </w:r>
  </w:p>
  <w:p w14:paraId="57DEE5A9" w14:textId="74075176" w:rsidR="00447E3D" w:rsidRDefault="00503316" w:rsidP="00503316">
    <w:pPr>
      <w:spacing w:after="0"/>
      <w:ind w:left="0"/>
      <w:rPr>
        <w:sz w:val="20"/>
        <w:szCs w:val="20"/>
      </w:rPr>
    </w:pPr>
    <w:r>
      <w:rPr>
        <w:sz w:val="20"/>
        <w:szCs w:val="20"/>
      </w:rPr>
      <w:t>© UCFS v.</w:t>
    </w:r>
    <w:r w:rsidR="006E7E58">
      <w:rPr>
        <w:sz w:val="20"/>
        <w:szCs w:val="20"/>
      </w:rPr>
      <w:t>2</w:t>
    </w:r>
    <w:r>
      <w:rPr>
        <w:sz w:val="20"/>
        <w:szCs w:val="20"/>
      </w:rPr>
      <w:t>.</w:t>
    </w:r>
    <w:r w:rsidR="00AD07B3">
      <w:rPr>
        <w:sz w:val="20"/>
        <w:szCs w:val="20"/>
      </w:rPr>
      <w:t>9</w:t>
    </w:r>
    <w:r>
      <w:rPr>
        <w:sz w:val="20"/>
        <w:szCs w:val="20"/>
      </w:rPr>
      <w:t>.202</w:t>
    </w:r>
    <w:r w:rsidR="006E7E58">
      <w:rPr>
        <w:sz w:val="20"/>
        <w:szCs w:val="20"/>
      </w:rPr>
      <w:t>6</w:t>
    </w: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14E" w14:textId="77777777" w:rsidR="00685764" w:rsidRDefault="0068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D34A" w14:textId="77777777" w:rsidR="00D14950" w:rsidRDefault="00D14950">
      <w:pPr>
        <w:spacing w:after="0" w:line="240" w:lineRule="auto"/>
      </w:pPr>
      <w:r>
        <w:separator/>
      </w:r>
    </w:p>
  </w:footnote>
  <w:footnote w:type="continuationSeparator" w:id="0">
    <w:p w14:paraId="1CF3F0CD" w14:textId="77777777" w:rsidR="00D14950" w:rsidRDefault="00D14950">
      <w:pPr>
        <w:spacing w:after="0" w:line="240" w:lineRule="auto"/>
      </w:pPr>
      <w:r>
        <w:continuationSeparator/>
      </w:r>
    </w:p>
  </w:footnote>
  <w:footnote w:type="continuationNotice" w:id="1">
    <w:p w14:paraId="5250CB43" w14:textId="77777777" w:rsidR="00D14950" w:rsidRDefault="00D14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9031" w14:textId="77777777" w:rsidR="00503316" w:rsidRDefault="00503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0817" w14:textId="77777777" w:rsidR="00503316" w:rsidRDefault="00503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106E" w14:textId="77777777" w:rsidR="00503316" w:rsidRDefault="00503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AC0"/>
    <w:multiLevelType w:val="multilevel"/>
    <w:tmpl w:val="0834FDD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927515"/>
    <w:multiLevelType w:val="multilevel"/>
    <w:tmpl w:val="DEE0E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6E496A"/>
    <w:multiLevelType w:val="multilevel"/>
    <w:tmpl w:val="49AEF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7469FE"/>
    <w:multiLevelType w:val="multilevel"/>
    <w:tmpl w:val="F06C1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876646"/>
    <w:multiLevelType w:val="multilevel"/>
    <w:tmpl w:val="9DBA8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6A3FC5"/>
    <w:multiLevelType w:val="hybridMultilevel"/>
    <w:tmpl w:val="36BE7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306F1A"/>
    <w:multiLevelType w:val="multilevel"/>
    <w:tmpl w:val="F7B6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49300E"/>
    <w:multiLevelType w:val="multilevel"/>
    <w:tmpl w:val="A2D66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C56EE8"/>
    <w:multiLevelType w:val="multilevel"/>
    <w:tmpl w:val="164CC29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5705396">
    <w:abstractNumId w:val="3"/>
  </w:num>
  <w:num w:numId="2" w16cid:durableId="1139304108">
    <w:abstractNumId w:val="4"/>
  </w:num>
  <w:num w:numId="3" w16cid:durableId="1041201850">
    <w:abstractNumId w:val="7"/>
  </w:num>
  <w:num w:numId="4" w16cid:durableId="1373076193">
    <w:abstractNumId w:val="0"/>
  </w:num>
  <w:num w:numId="5" w16cid:durableId="964383656">
    <w:abstractNumId w:val="2"/>
  </w:num>
  <w:num w:numId="6" w16cid:durableId="727800044">
    <w:abstractNumId w:val="1"/>
  </w:num>
  <w:num w:numId="7" w16cid:durableId="245846967">
    <w:abstractNumId w:val="6"/>
  </w:num>
  <w:num w:numId="8" w16cid:durableId="1299990785">
    <w:abstractNumId w:val="5"/>
  </w:num>
  <w:num w:numId="9" w16cid:durableId="283460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3D"/>
    <w:rsid w:val="00002125"/>
    <w:rsid w:val="00002EF8"/>
    <w:rsid w:val="000033F2"/>
    <w:rsid w:val="000046E7"/>
    <w:rsid w:val="000059A3"/>
    <w:rsid w:val="00011D63"/>
    <w:rsid w:val="000122AC"/>
    <w:rsid w:val="000147DC"/>
    <w:rsid w:val="000202F7"/>
    <w:rsid w:val="00023918"/>
    <w:rsid w:val="0002451D"/>
    <w:rsid w:val="00025C0F"/>
    <w:rsid w:val="00027595"/>
    <w:rsid w:val="0003046F"/>
    <w:rsid w:val="00030B81"/>
    <w:rsid w:val="0003207D"/>
    <w:rsid w:val="000366E9"/>
    <w:rsid w:val="00041860"/>
    <w:rsid w:val="00044797"/>
    <w:rsid w:val="00045171"/>
    <w:rsid w:val="000511EA"/>
    <w:rsid w:val="0005564D"/>
    <w:rsid w:val="00056973"/>
    <w:rsid w:val="00066516"/>
    <w:rsid w:val="00070397"/>
    <w:rsid w:val="000729F3"/>
    <w:rsid w:val="00073786"/>
    <w:rsid w:val="0007512E"/>
    <w:rsid w:val="00077402"/>
    <w:rsid w:val="0008005F"/>
    <w:rsid w:val="00083554"/>
    <w:rsid w:val="000841A8"/>
    <w:rsid w:val="0008479E"/>
    <w:rsid w:val="0008684D"/>
    <w:rsid w:val="00091407"/>
    <w:rsid w:val="000921E8"/>
    <w:rsid w:val="00093265"/>
    <w:rsid w:val="00094DAB"/>
    <w:rsid w:val="000951D5"/>
    <w:rsid w:val="000A0142"/>
    <w:rsid w:val="000A05CA"/>
    <w:rsid w:val="000A0E18"/>
    <w:rsid w:val="000A3A5E"/>
    <w:rsid w:val="000A3DA3"/>
    <w:rsid w:val="000A6D48"/>
    <w:rsid w:val="000B3811"/>
    <w:rsid w:val="000B6561"/>
    <w:rsid w:val="000C3253"/>
    <w:rsid w:val="000C5305"/>
    <w:rsid w:val="000C6BA5"/>
    <w:rsid w:val="000D1213"/>
    <w:rsid w:val="000E615A"/>
    <w:rsid w:val="00101636"/>
    <w:rsid w:val="00111719"/>
    <w:rsid w:val="00112524"/>
    <w:rsid w:val="00120EEB"/>
    <w:rsid w:val="00127E33"/>
    <w:rsid w:val="001347E9"/>
    <w:rsid w:val="00140BCA"/>
    <w:rsid w:val="0014177D"/>
    <w:rsid w:val="00143C72"/>
    <w:rsid w:val="001513C8"/>
    <w:rsid w:val="00151582"/>
    <w:rsid w:val="00151A15"/>
    <w:rsid w:val="0015319E"/>
    <w:rsid w:val="00157A29"/>
    <w:rsid w:val="00160C53"/>
    <w:rsid w:val="00163E09"/>
    <w:rsid w:val="0016549E"/>
    <w:rsid w:val="001706F0"/>
    <w:rsid w:val="001728A9"/>
    <w:rsid w:val="001737FF"/>
    <w:rsid w:val="001774A8"/>
    <w:rsid w:val="001803B1"/>
    <w:rsid w:val="00182993"/>
    <w:rsid w:val="00196B05"/>
    <w:rsid w:val="00197EF9"/>
    <w:rsid w:val="001A0615"/>
    <w:rsid w:val="001A2F2F"/>
    <w:rsid w:val="001A3ED5"/>
    <w:rsid w:val="001A4E91"/>
    <w:rsid w:val="001B0DAE"/>
    <w:rsid w:val="001B624B"/>
    <w:rsid w:val="001B6E6D"/>
    <w:rsid w:val="001C19AD"/>
    <w:rsid w:val="001C3B3A"/>
    <w:rsid w:val="001C51DC"/>
    <w:rsid w:val="001D3D6A"/>
    <w:rsid w:val="001D7961"/>
    <w:rsid w:val="001E0101"/>
    <w:rsid w:val="001E03C3"/>
    <w:rsid w:val="001E069D"/>
    <w:rsid w:val="001E1C7C"/>
    <w:rsid w:val="001E2F71"/>
    <w:rsid w:val="001E7DB9"/>
    <w:rsid w:val="001F38B8"/>
    <w:rsid w:val="001F71EA"/>
    <w:rsid w:val="00204158"/>
    <w:rsid w:val="002048E7"/>
    <w:rsid w:val="002123D7"/>
    <w:rsid w:val="0021356E"/>
    <w:rsid w:val="00221005"/>
    <w:rsid w:val="0022157C"/>
    <w:rsid w:val="0022195D"/>
    <w:rsid w:val="00225B38"/>
    <w:rsid w:val="0023116B"/>
    <w:rsid w:val="00246EC0"/>
    <w:rsid w:val="00254BFD"/>
    <w:rsid w:val="00257B98"/>
    <w:rsid w:val="00265705"/>
    <w:rsid w:val="00267BB7"/>
    <w:rsid w:val="00272347"/>
    <w:rsid w:val="0027797D"/>
    <w:rsid w:val="00292BA3"/>
    <w:rsid w:val="00293C3D"/>
    <w:rsid w:val="0029509A"/>
    <w:rsid w:val="002A56DF"/>
    <w:rsid w:val="002A6115"/>
    <w:rsid w:val="002B1195"/>
    <w:rsid w:val="002C53CD"/>
    <w:rsid w:val="002D2C79"/>
    <w:rsid w:val="002D4D3A"/>
    <w:rsid w:val="002D5278"/>
    <w:rsid w:val="002D788E"/>
    <w:rsid w:val="002E4AFD"/>
    <w:rsid w:val="002E55AB"/>
    <w:rsid w:val="002F0DF0"/>
    <w:rsid w:val="002F26D8"/>
    <w:rsid w:val="002F47E9"/>
    <w:rsid w:val="002F5280"/>
    <w:rsid w:val="002F5EE3"/>
    <w:rsid w:val="002F717A"/>
    <w:rsid w:val="00302DF7"/>
    <w:rsid w:val="00304853"/>
    <w:rsid w:val="003049FA"/>
    <w:rsid w:val="00306F67"/>
    <w:rsid w:val="00312249"/>
    <w:rsid w:val="003133AA"/>
    <w:rsid w:val="00326652"/>
    <w:rsid w:val="00330373"/>
    <w:rsid w:val="00333A91"/>
    <w:rsid w:val="0033549B"/>
    <w:rsid w:val="00335F1F"/>
    <w:rsid w:val="0033692D"/>
    <w:rsid w:val="00336E44"/>
    <w:rsid w:val="003454CD"/>
    <w:rsid w:val="00355FC7"/>
    <w:rsid w:val="00356F24"/>
    <w:rsid w:val="00357E9E"/>
    <w:rsid w:val="00360115"/>
    <w:rsid w:val="00366C05"/>
    <w:rsid w:val="00366D0A"/>
    <w:rsid w:val="0037277A"/>
    <w:rsid w:val="0037392A"/>
    <w:rsid w:val="0037798E"/>
    <w:rsid w:val="00382A9B"/>
    <w:rsid w:val="00385114"/>
    <w:rsid w:val="00391583"/>
    <w:rsid w:val="0039425A"/>
    <w:rsid w:val="00394A14"/>
    <w:rsid w:val="00395CAF"/>
    <w:rsid w:val="00396E9F"/>
    <w:rsid w:val="00397D79"/>
    <w:rsid w:val="003A1436"/>
    <w:rsid w:val="003A2DD5"/>
    <w:rsid w:val="003A375A"/>
    <w:rsid w:val="003A5034"/>
    <w:rsid w:val="003B18E0"/>
    <w:rsid w:val="003B2D19"/>
    <w:rsid w:val="003B5350"/>
    <w:rsid w:val="003B7627"/>
    <w:rsid w:val="003C6DD4"/>
    <w:rsid w:val="003C703A"/>
    <w:rsid w:val="003D6881"/>
    <w:rsid w:val="003E0A20"/>
    <w:rsid w:val="003E2765"/>
    <w:rsid w:val="003E34DE"/>
    <w:rsid w:val="003E3714"/>
    <w:rsid w:val="003E458C"/>
    <w:rsid w:val="003E7DFA"/>
    <w:rsid w:val="004044F9"/>
    <w:rsid w:val="00406A55"/>
    <w:rsid w:val="00412F70"/>
    <w:rsid w:val="00414E6E"/>
    <w:rsid w:val="004169C8"/>
    <w:rsid w:val="0042171F"/>
    <w:rsid w:val="00422EF1"/>
    <w:rsid w:val="004257F3"/>
    <w:rsid w:val="00426A7B"/>
    <w:rsid w:val="00430884"/>
    <w:rsid w:val="00437E4D"/>
    <w:rsid w:val="00443759"/>
    <w:rsid w:val="00443C2D"/>
    <w:rsid w:val="00447E3D"/>
    <w:rsid w:val="004530FA"/>
    <w:rsid w:val="004708DB"/>
    <w:rsid w:val="00470B40"/>
    <w:rsid w:val="004754E8"/>
    <w:rsid w:val="0048245A"/>
    <w:rsid w:val="00491FD3"/>
    <w:rsid w:val="00493A80"/>
    <w:rsid w:val="004A03CE"/>
    <w:rsid w:val="004A78E7"/>
    <w:rsid w:val="004A7C72"/>
    <w:rsid w:val="004B0745"/>
    <w:rsid w:val="004B07A0"/>
    <w:rsid w:val="004B15A4"/>
    <w:rsid w:val="004C0946"/>
    <w:rsid w:val="004C143E"/>
    <w:rsid w:val="004C4C97"/>
    <w:rsid w:val="004C5815"/>
    <w:rsid w:val="004D072B"/>
    <w:rsid w:val="004D3498"/>
    <w:rsid w:val="004D76CA"/>
    <w:rsid w:val="004D778E"/>
    <w:rsid w:val="004E0C4C"/>
    <w:rsid w:val="004E2FBB"/>
    <w:rsid w:val="004E51DC"/>
    <w:rsid w:val="004F0A40"/>
    <w:rsid w:val="004F5097"/>
    <w:rsid w:val="004F6DC3"/>
    <w:rsid w:val="00500BCD"/>
    <w:rsid w:val="00501C50"/>
    <w:rsid w:val="00503316"/>
    <w:rsid w:val="00506BD6"/>
    <w:rsid w:val="00510DFD"/>
    <w:rsid w:val="0052128A"/>
    <w:rsid w:val="005223C7"/>
    <w:rsid w:val="00522FDE"/>
    <w:rsid w:val="005231A7"/>
    <w:rsid w:val="00530369"/>
    <w:rsid w:val="00532F3B"/>
    <w:rsid w:val="00535AA9"/>
    <w:rsid w:val="00540D4F"/>
    <w:rsid w:val="00550258"/>
    <w:rsid w:val="00556458"/>
    <w:rsid w:val="00562F98"/>
    <w:rsid w:val="00563E03"/>
    <w:rsid w:val="005702DD"/>
    <w:rsid w:val="00574A33"/>
    <w:rsid w:val="00580093"/>
    <w:rsid w:val="00583919"/>
    <w:rsid w:val="0058632F"/>
    <w:rsid w:val="00590106"/>
    <w:rsid w:val="005A0097"/>
    <w:rsid w:val="005A5525"/>
    <w:rsid w:val="005A6F5C"/>
    <w:rsid w:val="005B2669"/>
    <w:rsid w:val="005B45A0"/>
    <w:rsid w:val="005B5122"/>
    <w:rsid w:val="005C325C"/>
    <w:rsid w:val="005C4A3E"/>
    <w:rsid w:val="005D096B"/>
    <w:rsid w:val="005D0BC5"/>
    <w:rsid w:val="005D20B1"/>
    <w:rsid w:val="005F1044"/>
    <w:rsid w:val="005F3080"/>
    <w:rsid w:val="00603FAA"/>
    <w:rsid w:val="00604DB9"/>
    <w:rsid w:val="00604ED8"/>
    <w:rsid w:val="00605144"/>
    <w:rsid w:val="006056AA"/>
    <w:rsid w:val="00605B5B"/>
    <w:rsid w:val="006145DC"/>
    <w:rsid w:val="00614CCF"/>
    <w:rsid w:val="006152CB"/>
    <w:rsid w:val="00617A75"/>
    <w:rsid w:val="00623EE7"/>
    <w:rsid w:val="00631F45"/>
    <w:rsid w:val="006324E4"/>
    <w:rsid w:val="006373D6"/>
    <w:rsid w:val="00640604"/>
    <w:rsid w:val="00646283"/>
    <w:rsid w:val="006470CE"/>
    <w:rsid w:val="00653D66"/>
    <w:rsid w:val="00655378"/>
    <w:rsid w:val="00655AF5"/>
    <w:rsid w:val="00656629"/>
    <w:rsid w:val="00660995"/>
    <w:rsid w:val="0066142C"/>
    <w:rsid w:val="006616A5"/>
    <w:rsid w:val="00662B8C"/>
    <w:rsid w:val="00672AFE"/>
    <w:rsid w:val="00672F8C"/>
    <w:rsid w:val="00673655"/>
    <w:rsid w:val="00674CF9"/>
    <w:rsid w:val="006765E6"/>
    <w:rsid w:val="006768FA"/>
    <w:rsid w:val="00684456"/>
    <w:rsid w:val="00685764"/>
    <w:rsid w:val="00694C71"/>
    <w:rsid w:val="0069596B"/>
    <w:rsid w:val="006A2910"/>
    <w:rsid w:val="006B0A15"/>
    <w:rsid w:val="006B35D5"/>
    <w:rsid w:val="006B70CF"/>
    <w:rsid w:val="006B7D6F"/>
    <w:rsid w:val="006C334E"/>
    <w:rsid w:val="006C394F"/>
    <w:rsid w:val="006C7B50"/>
    <w:rsid w:val="006D03A7"/>
    <w:rsid w:val="006D09CC"/>
    <w:rsid w:val="006D1F37"/>
    <w:rsid w:val="006D1F5E"/>
    <w:rsid w:val="006D2B0B"/>
    <w:rsid w:val="006D41A4"/>
    <w:rsid w:val="006D4EB2"/>
    <w:rsid w:val="006D6055"/>
    <w:rsid w:val="006D6A97"/>
    <w:rsid w:val="006D79C4"/>
    <w:rsid w:val="006E1CAB"/>
    <w:rsid w:val="006E309A"/>
    <w:rsid w:val="006E6EA0"/>
    <w:rsid w:val="006E7E58"/>
    <w:rsid w:val="00700400"/>
    <w:rsid w:val="007023A2"/>
    <w:rsid w:val="00705234"/>
    <w:rsid w:val="00707818"/>
    <w:rsid w:val="00711CFA"/>
    <w:rsid w:val="007134D7"/>
    <w:rsid w:val="00721F50"/>
    <w:rsid w:val="007233E0"/>
    <w:rsid w:val="0072424E"/>
    <w:rsid w:val="00724394"/>
    <w:rsid w:val="00726601"/>
    <w:rsid w:val="007345E3"/>
    <w:rsid w:val="00734710"/>
    <w:rsid w:val="007359CE"/>
    <w:rsid w:val="00736E22"/>
    <w:rsid w:val="00737CEB"/>
    <w:rsid w:val="00740768"/>
    <w:rsid w:val="00741FFD"/>
    <w:rsid w:val="007458F2"/>
    <w:rsid w:val="00747AA5"/>
    <w:rsid w:val="0075484B"/>
    <w:rsid w:val="00757EEF"/>
    <w:rsid w:val="007633FF"/>
    <w:rsid w:val="00767BBC"/>
    <w:rsid w:val="00773C36"/>
    <w:rsid w:val="00780222"/>
    <w:rsid w:val="007805B9"/>
    <w:rsid w:val="007809DA"/>
    <w:rsid w:val="00783C17"/>
    <w:rsid w:val="00785015"/>
    <w:rsid w:val="00792283"/>
    <w:rsid w:val="00793D09"/>
    <w:rsid w:val="007947C2"/>
    <w:rsid w:val="00796702"/>
    <w:rsid w:val="007A116E"/>
    <w:rsid w:val="007A3E7A"/>
    <w:rsid w:val="007B2ABA"/>
    <w:rsid w:val="007B5CDB"/>
    <w:rsid w:val="007C6A01"/>
    <w:rsid w:val="007C7EEA"/>
    <w:rsid w:val="007C7FC4"/>
    <w:rsid w:val="007D4A26"/>
    <w:rsid w:val="007D68AE"/>
    <w:rsid w:val="007F1627"/>
    <w:rsid w:val="007F202F"/>
    <w:rsid w:val="007F38FA"/>
    <w:rsid w:val="007F5DD5"/>
    <w:rsid w:val="007F7D1C"/>
    <w:rsid w:val="0082108F"/>
    <w:rsid w:val="00826106"/>
    <w:rsid w:val="00826DF3"/>
    <w:rsid w:val="00826F89"/>
    <w:rsid w:val="00827EC9"/>
    <w:rsid w:val="00836BA0"/>
    <w:rsid w:val="008431B8"/>
    <w:rsid w:val="008533D7"/>
    <w:rsid w:val="00854DCC"/>
    <w:rsid w:val="00856E58"/>
    <w:rsid w:val="00857537"/>
    <w:rsid w:val="008576B3"/>
    <w:rsid w:val="00860B45"/>
    <w:rsid w:val="008622DC"/>
    <w:rsid w:val="00863B2C"/>
    <w:rsid w:val="00871FB9"/>
    <w:rsid w:val="008735DA"/>
    <w:rsid w:val="00876359"/>
    <w:rsid w:val="0088237F"/>
    <w:rsid w:val="0088368F"/>
    <w:rsid w:val="00885283"/>
    <w:rsid w:val="0088731C"/>
    <w:rsid w:val="00891DC7"/>
    <w:rsid w:val="00891E94"/>
    <w:rsid w:val="00896BCB"/>
    <w:rsid w:val="008A0B32"/>
    <w:rsid w:val="008A1E50"/>
    <w:rsid w:val="008A7B5E"/>
    <w:rsid w:val="008B3FE0"/>
    <w:rsid w:val="008B6CC1"/>
    <w:rsid w:val="008C197F"/>
    <w:rsid w:val="008C245C"/>
    <w:rsid w:val="008C545C"/>
    <w:rsid w:val="008C6C45"/>
    <w:rsid w:val="008C7AAB"/>
    <w:rsid w:val="008D040B"/>
    <w:rsid w:val="008D1B8F"/>
    <w:rsid w:val="008D55D6"/>
    <w:rsid w:val="008E0B88"/>
    <w:rsid w:val="008E4237"/>
    <w:rsid w:val="008F1722"/>
    <w:rsid w:val="008F5877"/>
    <w:rsid w:val="008F7A33"/>
    <w:rsid w:val="00906DD0"/>
    <w:rsid w:val="009132D8"/>
    <w:rsid w:val="009142D7"/>
    <w:rsid w:val="00914A7A"/>
    <w:rsid w:val="009209CE"/>
    <w:rsid w:val="00922046"/>
    <w:rsid w:val="00923ED5"/>
    <w:rsid w:val="00933BFB"/>
    <w:rsid w:val="0093429F"/>
    <w:rsid w:val="00934433"/>
    <w:rsid w:val="00937ACF"/>
    <w:rsid w:val="00945B4F"/>
    <w:rsid w:val="00956DA3"/>
    <w:rsid w:val="00960446"/>
    <w:rsid w:val="00962AE2"/>
    <w:rsid w:val="00974BF8"/>
    <w:rsid w:val="00974F22"/>
    <w:rsid w:val="00981BDC"/>
    <w:rsid w:val="00981FB7"/>
    <w:rsid w:val="00985D22"/>
    <w:rsid w:val="00986663"/>
    <w:rsid w:val="009903E8"/>
    <w:rsid w:val="00992C4E"/>
    <w:rsid w:val="0099438F"/>
    <w:rsid w:val="00994B17"/>
    <w:rsid w:val="00995713"/>
    <w:rsid w:val="009A0BEE"/>
    <w:rsid w:val="009A43CB"/>
    <w:rsid w:val="009A483A"/>
    <w:rsid w:val="009B4411"/>
    <w:rsid w:val="009B5E4B"/>
    <w:rsid w:val="009C1257"/>
    <w:rsid w:val="009D1FD9"/>
    <w:rsid w:val="009D2E97"/>
    <w:rsid w:val="009E188E"/>
    <w:rsid w:val="009E3BBD"/>
    <w:rsid w:val="009F0B42"/>
    <w:rsid w:val="009F0BEF"/>
    <w:rsid w:val="009F190E"/>
    <w:rsid w:val="009F2FBD"/>
    <w:rsid w:val="009F6ABE"/>
    <w:rsid w:val="00A019E5"/>
    <w:rsid w:val="00A01B56"/>
    <w:rsid w:val="00A0444E"/>
    <w:rsid w:val="00A05C71"/>
    <w:rsid w:val="00A07EC8"/>
    <w:rsid w:val="00A24324"/>
    <w:rsid w:val="00A24495"/>
    <w:rsid w:val="00A26BC2"/>
    <w:rsid w:val="00A30F54"/>
    <w:rsid w:val="00A324A7"/>
    <w:rsid w:val="00A42367"/>
    <w:rsid w:val="00A46BF2"/>
    <w:rsid w:val="00A47621"/>
    <w:rsid w:val="00A50BDE"/>
    <w:rsid w:val="00A51A9C"/>
    <w:rsid w:val="00A555B5"/>
    <w:rsid w:val="00A56709"/>
    <w:rsid w:val="00A61E63"/>
    <w:rsid w:val="00A644E7"/>
    <w:rsid w:val="00A6502D"/>
    <w:rsid w:val="00A670F7"/>
    <w:rsid w:val="00A7162C"/>
    <w:rsid w:val="00A72740"/>
    <w:rsid w:val="00A7354A"/>
    <w:rsid w:val="00A76167"/>
    <w:rsid w:val="00A8528B"/>
    <w:rsid w:val="00A8668A"/>
    <w:rsid w:val="00AA34AA"/>
    <w:rsid w:val="00AA45C2"/>
    <w:rsid w:val="00AB29A3"/>
    <w:rsid w:val="00AB43A3"/>
    <w:rsid w:val="00AC18EA"/>
    <w:rsid w:val="00AC2147"/>
    <w:rsid w:val="00AC58BA"/>
    <w:rsid w:val="00AD07B3"/>
    <w:rsid w:val="00AD181E"/>
    <w:rsid w:val="00AD4498"/>
    <w:rsid w:val="00AE04CD"/>
    <w:rsid w:val="00AE74E7"/>
    <w:rsid w:val="00AE77D2"/>
    <w:rsid w:val="00AF136B"/>
    <w:rsid w:val="00AF38D4"/>
    <w:rsid w:val="00AF465C"/>
    <w:rsid w:val="00AF4990"/>
    <w:rsid w:val="00AF6239"/>
    <w:rsid w:val="00B01E45"/>
    <w:rsid w:val="00B0362F"/>
    <w:rsid w:val="00B03702"/>
    <w:rsid w:val="00B11BCE"/>
    <w:rsid w:val="00B164FE"/>
    <w:rsid w:val="00B20C99"/>
    <w:rsid w:val="00B340F6"/>
    <w:rsid w:val="00B3644A"/>
    <w:rsid w:val="00B37E8D"/>
    <w:rsid w:val="00B40747"/>
    <w:rsid w:val="00B4150E"/>
    <w:rsid w:val="00B455C3"/>
    <w:rsid w:val="00B51BB2"/>
    <w:rsid w:val="00B558B2"/>
    <w:rsid w:val="00B56585"/>
    <w:rsid w:val="00B56A9A"/>
    <w:rsid w:val="00B56CE5"/>
    <w:rsid w:val="00B571AB"/>
    <w:rsid w:val="00B574CF"/>
    <w:rsid w:val="00B6083A"/>
    <w:rsid w:val="00B630E5"/>
    <w:rsid w:val="00B63771"/>
    <w:rsid w:val="00B64C94"/>
    <w:rsid w:val="00B6598E"/>
    <w:rsid w:val="00B66054"/>
    <w:rsid w:val="00B6632B"/>
    <w:rsid w:val="00B67633"/>
    <w:rsid w:val="00B71A1D"/>
    <w:rsid w:val="00B73EEE"/>
    <w:rsid w:val="00B7468D"/>
    <w:rsid w:val="00B749DA"/>
    <w:rsid w:val="00B85BA1"/>
    <w:rsid w:val="00B86A01"/>
    <w:rsid w:val="00B91D1D"/>
    <w:rsid w:val="00B93D49"/>
    <w:rsid w:val="00B94CCD"/>
    <w:rsid w:val="00BA30FF"/>
    <w:rsid w:val="00BA446C"/>
    <w:rsid w:val="00BB6F21"/>
    <w:rsid w:val="00BC5682"/>
    <w:rsid w:val="00BC6DE1"/>
    <w:rsid w:val="00BD063C"/>
    <w:rsid w:val="00BD4201"/>
    <w:rsid w:val="00BD490A"/>
    <w:rsid w:val="00BE0C2B"/>
    <w:rsid w:val="00BE45DB"/>
    <w:rsid w:val="00BE4F05"/>
    <w:rsid w:val="00BF1F48"/>
    <w:rsid w:val="00BF30D2"/>
    <w:rsid w:val="00BF35AB"/>
    <w:rsid w:val="00BF4D04"/>
    <w:rsid w:val="00BF59C3"/>
    <w:rsid w:val="00C00799"/>
    <w:rsid w:val="00C062C4"/>
    <w:rsid w:val="00C14CCE"/>
    <w:rsid w:val="00C2064A"/>
    <w:rsid w:val="00C24611"/>
    <w:rsid w:val="00C24AD9"/>
    <w:rsid w:val="00C26332"/>
    <w:rsid w:val="00C330D1"/>
    <w:rsid w:val="00C4765B"/>
    <w:rsid w:val="00C5439E"/>
    <w:rsid w:val="00C605D7"/>
    <w:rsid w:val="00C6432C"/>
    <w:rsid w:val="00C6736A"/>
    <w:rsid w:val="00C723F6"/>
    <w:rsid w:val="00C74D82"/>
    <w:rsid w:val="00C7730E"/>
    <w:rsid w:val="00C80C3C"/>
    <w:rsid w:val="00C84DE1"/>
    <w:rsid w:val="00C8527F"/>
    <w:rsid w:val="00C868D3"/>
    <w:rsid w:val="00C91301"/>
    <w:rsid w:val="00C92849"/>
    <w:rsid w:val="00C95A18"/>
    <w:rsid w:val="00C95B87"/>
    <w:rsid w:val="00CA2472"/>
    <w:rsid w:val="00CA5925"/>
    <w:rsid w:val="00CA70C5"/>
    <w:rsid w:val="00CB2E8F"/>
    <w:rsid w:val="00CB4965"/>
    <w:rsid w:val="00CB614C"/>
    <w:rsid w:val="00CC3242"/>
    <w:rsid w:val="00CC47E0"/>
    <w:rsid w:val="00CD58D8"/>
    <w:rsid w:val="00CD605C"/>
    <w:rsid w:val="00CF3F1C"/>
    <w:rsid w:val="00CF4C5D"/>
    <w:rsid w:val="00D01453"/>
    <w:rsid w:val="00D079E1"/>
    <w:rsid w:val="00D14176"/>
    <w:rsid w:val="00D14950"/>
    <w:rsid w:val="00D14DBC"/>
    <w:rsid w:val="00D22F81"/>
    <w:rsid w:val="00D26665"/>
    <w:rsid w:val="00D34F76"/>
    <w:rsid w:val="00D46AA9"/>
    <w:rsid w:val="00D47A2D"/>
    <w:rsid w:val="00D50669"/>
    <w:rsid w:val="00D53EDB"/>
    <w:rsid w:val="00D66A10"/>
    <w:rsid w:val="00D76E9A"/>
    <w:rsid w:val="00D83BB8"/>
    <w:rsid w:val="00D845DC"/>
    <w:rsid w:val="00D84DD3"/>
    <w:rsid w:val="00D85D61"/>
    <w:rsid w:val="00D92D94"/>
    <w:rsid w:val="00D97F4C"/>
    <w:rsid w:val="00DA043A"/>
    <w:rsid w:val="00DA357B"/>
    <w:rsid w:val="00DA75D2"/>
    <w:rsid w:val="00DB0475"/>
    <w:rsid w:val="00DB2630"/>
    <w:rsid w:val="00DC15CB"/>
    <w:rsid w:val="00DC7EEA"/>
    <w:rsid w:val="00DD0346"/>
    <w:rsid w:val="00DD044F"/>
    <w:rsid w:val="00DD5C9C"/>
    <w:rsid w:val="00DD6328"/>
    <w:rsid w:val="00DD7B63"/>
    <w:rsid w:val="00DE57C5"/>
    <w:rsid w:val="00E00917"/>
    <w:rsid w:val="00E011A3"/>
    <w:rsid w:val="00E0768E"/>
    <w:rsid w:val="00E14E2D"/>
    <w:rsid w:val="00E22227"/>
    <w:rsid w:val="00E232A6"/>
    <w:rsid w:val="00E2482B"/>
    <w:rsid w:val="00E25188"/>
    <w:rsid w:val="00E25495"/>
    <w:rsid w:val="00E30A3B"/>
    <w:rsid w:val="00E32B6F"/>
    <w:rsid w:val="00E356E7"/>
    <w:rsid w:val="00E36625"/>
    <w:rsid w:val="00E372FF"/>
    <w:rsid w:val="00E54F65"/>
    <w:rsid w:val="00E564D7"/>
    <w:rsid w:val="00E57BAD"/>
    <w:rsid w:val="00E61A0A"/>
    <w:rsid w:val="00E6575A"/>
    <w:rsid w:val="00E66CFB"/>
    <w:rsid w:val="00E81C52"/>
    <w:rsid w:val="00E83158"/>
    <w:rsid w:val="00E90BB3"/>
    <w:rsid w:val="00E93263"/>
    <w:rsid w:val="00E965F9"/>
    <w:rsid w:val="00EA0262"/>
    <w:rsid w:val="00EA3734"/>
    <w:rsid w:val="00EC6A94"/>
    <w:rsid w:val="00ED0C3E"/>
    <w:rsid w:val="00ED23D6"/>
    <w:rsid w:val="00ED58E5"/>
    <w:rsid w:val="00EE1DC6"/>
    <w:rsid w:val="00EE38B4"/>
    <w:rsid w:val="00EF1567"/>
    <w:rsid w:val="00EF6D73"/>
    <w:rsid w:val="00F018ED"/>
    <w:rsid w:val="00F03DA1"/>
    <w:rsid w:val="00F04145"/>
    <w:rsid w:val="00F049ED"/>
    <w:rsid w:val="00F05C51"/>
    <w:rsid w:val="00F07D52"/>
    <w:rsid w:val="00F12416"/>
    <w:rsid w:val="00F245D7"/>
    <w:rsid w:val="00F25230"/>
    <w:rsid w:val="00F25EB9"/>
    <w:rsid w:val="00F311CF"/>
    <w:rsid w:val="00F375AB"/>
    <w:rsid w:val="00F4314A"/>
    <w:rsid w:val="00F44406"/>
    <w:rsid w:val="00F4477E"/>
    <w:rsid w:val="00F458C1"/>
    <w:rsid w:val="00F4643E"/>
    <w:rsid w:val="00F506E5"/>
    <w:rsid w:val="00F5299F"/>
    <w:rsid w:val="00F62557"/>
    <w:rsid w:val="00F65B20"/>
    <w:rsid w:val="00F668C4"/>
    <w:rsid w:val="00F76643"/>
    <w:rsid w:val="00F76E93"/>
    <w:rsid w:val="00F77D46"/>
    <w:rsid w:val="00F80FE0"/>
    <w:rsid w:val="00F81019"/>
    <w:rsid w:val="00F81F23"/>
    <w:rsid w:val="00F83887"/>
    <w:rsid w:val="00F83995"/>
    <w:rsid w:val="00F84172"/>
    <w:rsid w:val="00F862FA"/>
    <w:rsid w:val="00F92072"/>
    <w:rsid w:val="00F95CEF"/>
    <w:rsid w:val="00F97CEC"/>
    <w:rsid w:val="00FA2E08"/>
    <w:rsid w:val="00FA7C9A"/>
    <w:rsid w:val="00FC3316"/>
    <w:rsid w:val="00FD17C6"/>
    <w:rsid w:val="00FD40D6"/>
    <w:rsid w:val="00FE1742"/>
    <w:rsid w:val="00FE1FDD"/>
    <w:rsid w:val="00FE3B15"/>
    <w:rsid w:val="00FE731F"/>
    <w:rsid w:val="15DE451C"/>
    <w:rsid w:val="2C44D1A1"/>
    <w:rsid w:val="63A0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6B00"/>
  <w15:docId w15:val="{F708D463-BD3B-C141-ACEF-CB2D38AC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00" w:line="276" w:lineRule="auto"/>
        <w:ind w:left="180" w:right="7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00" w:after="60" w:line="240" w:lineRule="auto"/>
      <w:ind w:left="-18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200"/>
      <w:jc w:val="lef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4E2FBB"/>
    <w:pPr>
      <w:keepNext/>
      <w:keepLines/>
      <w:spacing w:before="240" w:after="20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240" w:lineRule="auto"/>
      <w:ind w:firstLine="90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400" w:after="0"/>
      <w:jc w:val="center"/>
    </w:pPr>
    <w:rPr>
      <w:color w:val="666666"/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16"/>
  </w:style>
  <w:style w:type="paragraph" w:styleId="Footer">
    <w:name w:val="footer"/>
    <w:basedOn w:val="Normal"/>
    <w:link w:val="FooterChar"/>
    <w:uiPriority w:val="99"/>
    <w:unhideWhenUsed/>
    <w:rsid w:val="005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16"/>
  </w:style>
  <w:style w:type="character" w:styleId="Hyperlink">
    <w:name w:val="Hyperlink"/>
    <w:basedOn w:val="DefaultParagraphFont"/>
    <w:uiPriority w:val="99"/>
    <w:unhideWhenUsed/>
    <w:rsid w:val="00092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9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4AFD"/>
    <w:pPr>
      <w:ind w:left="720"/>
      <w:contextualSpacing/>
    </w:pPr>
  </w:style>
  <w:style w:type="paragraph" w:styleId="Revision">
    <w:name w:val="Revision"/>
    <w:hidden/>
    <w:uiPriority w:val="99"/>
    <w:semiHidden/>
    <w:rsid w:val="009F2FBD"/>
    <w:pPr>
      <w:spacing w:after="0" w:line="240" w:lineRule="auto"/>
      <w:ind w:left="0" w:right="0"/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65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465C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B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iFPokf8mwPk?si=BwJ0-Jte8_b0yqof" TargetMode="External"/><Relationship Id="rId18" Type="http://schemas.openxmlformats.org/officeDocument/2006/relationships/hyperlink" Target="https://treeequityhandbook.org/wp-content/uploads/2025/11/TE-Handbook-TK3-11-2025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reeequityhandbook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nada.ca/en/immigration-refugees-citizenship/services/settle-canada/government.html" TargetMode="External"/><Relationship Id="rId17" Type="http://schemas.openxmlformats.org/officeDocument/2006/relationships/hyperlink" Target="https://treeequityhandbook.org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treeequityhandbook.org/wp-content/uploads/2025/11/TE-Handbook-TK2-11-2025.pdf" TargetMode="External"/><Relationship Id="rId20" Type="http://schemas.openxmlformats.org/officeDocument/2006/relationships/hyperlink" Target="https://icma.org/articles/article/brief-description-local-government-systems-united-state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bamawhitehouse.archives.gov/1600/state-and-local-government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youtu.be/XqmiI_As4Wg?si=b0m0koRtr1h7KJQ-" TargetMode="External"/><Relationship Id="rId23" Type="http://schemas.openxmlformats.org/officeDocument/2006/relationships/hyperlink" Target="https://treeequityhandbook.org/wp-content/uploads/2025/11/TE-Handbook-TK3-11-2025.pdf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yperlink" Target="https://ballotpedia.org/Municipal_Government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hDaW8KIeTNw?si=TA-3cvN4ZlOp7bQP" TargetMode="External"/><Relationship Id="rId22" Type="http://schemas.openxmlformats.org/officeDocument/2006/relationships/hyperlink" Target="https://treeequityhandbook.org/wp-content/uploads/2025/11/TE-Handbook-TK2-11-2025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C031429595E4E87B76B8C275D5BBB" ma:contentTypeVersion="14" ma:contentTypeDescription="Create a new document." ma:contentTypeScope="" ma:versionID="fc219e1f2bb6ffdc88f26f29ffd6ea95">
  <xsd:schema xmlns:xsd="http://www.w3.org/2001/XMLSchema" xmlns:xs="http://www.w3.org/2001/XMLSchema" xmlns:p="http://schemas.microsoft.com/office/2006/metadata/properties" xmlns:ns2="1c469181-ca87-4833-b6ec-97d23c88595a" xmlns:ns3="66bdcbd7-f823-4e43-9ad9-d7e91a1ae08c" targetNamespace="http://schemas.microsoft.com/office/2006/metadata/properties" ma:root="true" ma:fieldsID="2e80a401f029a194019e9ccfb8b77966" ns2:_="" ns3:_="">
    <xsd:import namespace="1c469181-ca87-4833-b6ec-97d23c88595a"/>
    <xsd:import namespace="66bdcbd7-f823-4e43-9ad9-d7e91a1ae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9181-ca87-4833-b6ec-97d23c885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94636-b6f3-4aa0-be11-8005caeec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cbd7-f823-4e43-9ad9-d7e91a1ae0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8b542f-689b-49c4-9e1d-035f7d629b26}" ma:internalName="TaxCatchAll" ma:showField="CatchAllData" ma:web="66bdcbd7-f823-4e43-9ad9-d7e91a1ae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9181-ca87-4833-b6ec-97d23c88595a">
      <Terms xmlns="http://schemas.microsoft.com/office/infopath/2007/PartnerControls"/>
    </lcf76f155ced4ddcb4097134ff3c332f>
    <TaxCatchAll xmlns="66bdcbd7-f823-4e43-9ad9-d7e91a1ae08c" xsi:nil="true"/>
  </documentManagement>
</p:properties>
</file>

<file path=customXml/itemProps1.xml><?xml version="1.0" encoding="utf-8"?>
<ds:datastoreItem xmlns:ds="http://schemas.openxmlformats.org/officeDocument/2006/customXml" ds:itemID="{AF80D531-5767-4E49-A4A9-BC5E08ED3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3A2E3-6DD4-4F9F-A250-409AFE4F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69181-ca87-4833-b6ec-97d23c88595a"/>
    <ds:schemaRef ds:uri="66bdcbd7-f823-4e43-9ad9-d7e91a1ae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FFBA-7DA7-46F2-9A0C-4758D56E5AE4}">
  <ds:schemaRefs>
    <ds:schemaRef ds:uri="http://schemas.microsoft.com/office/2006/metadata/properties"/>
    <ds:schemaRef ds:uri="http://schemas.microsoft.com/office/infopath/2007/PartnerControls"/>
    <ds:schemaRef ds:uri="1c469181-ca87-4833-b6ec-97d23c88595a"/>
    <ds:schemaRef ds:uri="66bdcbd7-f823-4e43-9ad9-d7e91a1ae0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Links>
    <vt:vector size="54" baseType="variant">
      <vt:variant>
        <vt:i4>1704009</vt:i4>
      </vt:variant>
      <vt:variant>
        <vt:i4>24</vt:i4>
      </vt:variant>
      <vt:variant>
        <vt:i4>0</vt:i4>
      </vt:variant>
      <vt:variant>
        <vt:i4>5</vt:i4>
      </vt:variant>
      <vt:variant>
        <vt:lpwstr>https://youtu.be/SZ8psP4S6BQ?si=QN45aEqo2h1E5Fcd</vt:lpwstr>
      </vt:variant>
      <vt:variant>
        <vt:lpwstr/>
      </vt:variant>
      <vt:variant>
        <vt:i4>8060981</vt:i4>
      </vt:variant>
      <vt:variant>
        <vt:i4>21</vt:i4>
      </vt:variant>
      <vt:variant>
        <vt:i4>0</vt:i4>
      </vt:variant>
      <vt:variant>
        <vt:i4>5</vt:i4>
      </vt:variant>
      <vt:variant>
        <vt:lpwstr>https://icma.org/articles/article/brief-description-local-government-systems-united-states</vt:lpwstr>
      </vt:variant>
      <vt:variant>
        <vt:lpwstr/>
      </vt:variant>
      <vt:variant>
        <vt:i4>2687040</vt:i4>
      </vt:variant>
      <vt:variant>
        <vt:i4>18</vt:i4>
      </vt:variant>
      <vt:variant>
        <vt:i4>0</vt:i4>
      </vt:variant>
      <vt:variant>
        <vt:i4>5</vt:i4>
      </vt:variant>
      <vt:variant>
        <vt:lpwstr>https://ballotpedia.org/Municipal_Government</vt:lpwstr>
      </vt:variant>
      <vt:variant>
        <vt:lpwstr/>
      </vt:variant>
      <vt:variant>
        <vt:i4>3080289</vt:i4>
      </vt:variant>
      <vt:variant>
        <vt:i4>15</vt:i4>
      </vt:variant>
      <vt:variant>
        <vt:i4>0</vt:i4>
      </vt:variant>
      <vt:variant>
        <vt:i4>5</vt:i4>
      </vt:variant>
      <vt:variant>
        <vt:lpwstr>https://ctb.ku.edu/en/table-of-contents/assessment/assessing-community-needs-and-resources/describe-the-community/main</vt:lpwstr>
      </vt:variant>
      <vt:variant>
        <vt:lpwstr/>
      </vt:variant>
      <vt:variant>
        <vt:i4>1769591</vt:i4>
      </vt:variant>
      <vt:variant>
        <vt:i4>12</vt:i4>
      </vt:variant>
      <vt:variant>
        <vt:i4>0</vt:i4>
      </vt:variant>
      <vt:variant>
        <vt:i4>5</vt:i4>
      </vt:variant>
      <vt:variant>
        <vt:lpwstr>https://youtu.be/XqmiI_As4Wg?si=b0m0koRtr1h7KJQ-</vt:lpwstr>
      </vt:variant>
      <vt:variant>
        <vt:lpwstr/>
      </vt:variant>
      <vt:variant>
        <vt:i4>4849750</vt:i4>
      </vt:variant>
      <vt:variant>
        <vt:i4>9</vt:i4>
      </vt:variant>
      <vt:variant>
        <vt:i4>0</vt:i4>
      </vt:variant>
      <vt:variant>
        <vt:i4>5</vt:i4>
      </vt:variant>
      <vt:variant>
        <vt:lpwstr>https://youtu.be/hDaW8KIeTNw?si=TA-3cvN4ZlOp7bQP</vt:lpwstr>
      </vt:variant>
      <vt:variant>
        <vt:lpwstr/>
      </vt:variant>
      <vt:variant>
        <vt:i4>6881357</vt:i4>
      </vt:variant>
      <vt:variant>
        <vt:i4>6</vt:i4>
      </vt:variant>
      <vt:variant>
        <vt:i4>0</vt:i4>
      </vt:variant>
      <vt:variant>
        <vt:i4>5</vt:i4>
      </vt:variant>
      <vt:variant>
        <vt:lpwstr>https://youtu.be/iFPokf8mwPk?si=BwJ0-Jte8_b0yqof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https://www.canada.ca/en/immigration-refugees-citizenship/services/settle-canada/government.html</vt:lpwstr>
      </vt:variant>
      <vt:variant>
        <vt:lpwstr/>
      </vt:variant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https://obamawhitehouse.archives.gov/1600/state-and-local-government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lberckes@outlook.com</cp:lastModifiedBy>
  <cp:revision>574</cp:revision>
  <dcterms:created xsi:type="dcterms:W3CDTF">2025-01-06T01:05:00Z</dcterms:created>
  <dcterms:modified xsi:type="dcterms:W3CDTF">2026-02-12T21:50:00Z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0x0101005B6C031429595E4E87B76B8C275D5BBB</vt:lpwstr>
  </property>
  <property fmtid="{D5CDD505-2E9C-101B-9397-08002B2CF9AE}" pid="3" name="MediaServiceImageTags">
    <vt:lpwstr/>
  </property>
</Properties>
</file>